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青岛滨海学院校级项目结题鉴定材料顺序</w:t>
      </w:r>
      <w:r>
        <w:rPr>
          <w:rFonts w:hint="eastAsia"/>
          <w:b/>
          <w:sz w:val="32"/>
          <w:szCs w:val="32"/>
          <w:highlight w:val="yellow"/>
        </w:rPr>
        <w:t>（鱼尾夹加好，不装订）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（1）封面，即用《青岛滨海学院校级课题结题报告书》封面；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《青岛滨海学院校级科研项目结题报告书》原件；   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《青岛滨海学院校级科研项目申请书》原件；       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《青岛滨海学院校级科研项目开题报告书》原件；   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《青岛滨海学院校级科研项目中期检查报告书》原件；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《青岛滨海学院校级项目结题成果审核登记表》原件；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 xml:space="preserve">阶段性成果复印件，领导批示、企业证明等原件；    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>《青岛滨海学院科研项目重要事项变更申请表》原件。</w:t>
      </w: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</w:t>
      </w:r>
    </w:p>
    <w:p>
      <w:pPr>
        <w:numPr>
          <w:ilvl w:val="0"/>
          <w:numId w:val="1"/>
        </w:num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对于阶段性成果，发表的论文复印件要有封面、目录、正文及有刊号的一页；出版的著作复印件要有封面、版权页、目录及能证明是课题组成员承担部分的所在页面，正文不需复印；其他证明材料须全部复印。</w:t>
      </w:r>
    </w:p>
    <w:p>
      <w:pPr>
        <w:numPr>
          <w:ilvl w:val="0"/>
          <w:numId w:val="1"/>
        </w:numPr>
        <w:wordWrap w:val="0"/>
        <w:spacing w:line="56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结题材料均一式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份。</w:t>
      </w:r>
    </w:p>
    <w:p>
      <w:pPr>
        <w:wordWrap w:val="0"/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rPr>
          <w:sz w:val="24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A2206"/>
    <w:multiLevelType w:val="singleLevel"/>
    <w:tmpl w:val="568A22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759A76AB"/>
    <w:rsid w:val="002559DB"/>
    <w:rsid w:val="0031522F"/>
    <w:rsid w:val="003619A4"/>
    <w:rsid w:val="003942AE"/>
    <w:rsid w:val="004A501B"/>
    <w:rsid w:val="005A1505"/>
    <w:rsid w:val="006139A9"/>
    <w:rsid w:val="00645F60"/>
    <w:rsid w:val="006C5178"/>
    <w:rsid w:val="00734BE6"/>
    <w:rsid w:val="008D1D5B"/>
    <w:rsid w:val="00925AE4"/>
    <w:rsid w:val="00974222"/>
    <w:rsid w:val="00A573EB"/>
    <w:rsid w:val="00C66889"/>
    <w:rsid w:val="00D6086C"/>
    <w:rsid w:val="26E30A6A"/>
    <w:rsid w:val="4A5774E1"/>
    <w:rsid w:val="759A76AB"/>
    <w:rsid w:val="79FA77BE"/>
    <w:rsid w:val="7C4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334</Characters>
  <Lines>2</Lines>
  <Paragraphs>1</Paragraphs>
  <TotalTime>2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2015-12-14T00:58:00Z</dcterms:created>
  <dc:creator>Administrator</dc:creator>
  <cp:lastModifiedBy>锦</cp:lastModifiedBy>
  <dcterms:modified xsi:type="dcterms:W3CDTF">2023-02-24T02:58:29Z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246CB84E93F5472E942C1EA123A8931B</vt:lpwstr>
  </property>
</Properties>
</file>