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青岛市哲学社会科学规划项目结项审批表</w:t>
      </w:r>
      <w:bookmarkEnd w:id="0"/>
    </w:p>
    <w:p>
      <w:pPr>
        <w:spacing w:line="600" w:lineRule="exact"/>
        <w:ind w:firstLine="640" w:firstLineChars="200"/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bCs/>
          <w:sz w:val="32"/>
          <w:szCs w:val="32"/>
        </w:rPr>
        <w:t>基本信息表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1"/>
        <w:gridCol w:w="1134"/>
        <w:gridCol w:w="2027"/>
        <w:gridCol w:w="1516"/>
        <w:gridCol w:w="142"/>
        <w:gridCol w:w="898"/>
        <w:gridCol w:w="122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结项成果名称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立项编号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成果形式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申请结项时间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负责人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出生日期</w:t>
            </w:r>
          </w:p>
        </w:tc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所在单位</w:t>
            </w:r>
          </w:p>
        </w:tc>
        <w:tc>
          <w:tcPr>
            <w:tcW w:w="20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职务职称</w:t>
            </w:r>
          </w:p>
        </w:tc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E-mail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课题组成员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主要成果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形式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成果名称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作者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>
              <w:rPr>
                <w:rFonts w:hint="eastAsia" w:ascii="仿宋_GB2312" w:hAnsi="宋体"/>
                <w:w w:val="90"/>
                <w:sz w:val="24"/>
                <w:szCs w:val="24"/>
              </w:rPr>
              <w:t>出版社及出版时间/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w w:val="90"/>
                <w:sz w:val="24"/>
                <w:szCs w:val="24"/>
              </w:rPr>
              <w:t>发表刊物及年期、页码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二、项目成果简介</w:t>
      </w:r>
    </w:p>
    <w:tbl>
      <w:tblPr>
        <w:tblStyle w:val="4"/>
        <w:tblpPr w:leftFromText="180" w:rightFromText="180" w:vertAnchor="text" w:horzAnchor="margin" w:tblpY="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322" w:type="dxa"/>
          </w:tcPr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主要内容提示：</w:t>
            </w:r>
          </w:p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1.“项目成果简介”是结项的必须材料，供介绍、宣传、推广成果使用。</w:t>
            </w:r>
          </w:p>
          <w:p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2.简介内容包括：该研究项目的目的与意义；研究成果的主要内容、重要观点及对策建议；成果的学术价值、应用价值及社会影响与效益，特别是对我市经济社会文化发展的积极作用。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>
            <w:pPr>
              <w:spacing w:line="480" w:lineRule="exact"/>
              <w:ind w:firstLine="43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3.简介应由项目负责人撰写，3000字以内，用A4纸双面打印，作为活页附在本审批表后。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三、所在单位科研部门审核意见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207" w:type="dxa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主要内容提示：</w:t>
            </w:r>
          </w:p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结项成果是否符合立项通知书所约定的结项基本要求；课题组的研究工作和自我管理是否符合《青岛市社会科学规划项目管理办法》的有关规定。以论文形式结项的，所在高校科研管理部门应对论文所发表的期刊进行认定，并将认定结果填于本表内（如论文xx发表于xx期刊x年x月第x期，该期刊为 xx期刊）。</w:t>
            </w: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ind w:firstLine="1800" w:firstLineChars="7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公章                                 负责人（签章）</w:t>
            </w:r>
          </w:p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          年   月    日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四、青岛市哲学社会科学规划办公室审核意见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920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公章   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     年   月    日</w:t>
            </w:r>
          </w:p>
        </w:tc>
      </w:tr>
    </w:tbl>
    <w:p>
      <w:pPr>
        <w:snapToGrid w:val="0"/>
        <w:spacing w:line="420" w:lineRule="exac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说明：1.《结项审批表》请用A4纸正反面打印，成果简介附后，装订成册；</w:t>
      </w:r>
    </w:p>
    <w:p>
      <w:pPr>
        <w:snapToGrid w:val="0"/>
        <w:spacing w:line="420" w:lineRule="exact"/>
        <w:ind w:firstLine="720" w:firstLineChars="30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2. </w:t>
      </w:r>
      <w:r>
        <w:fldChar w:fldCharType="begin"/>
      </w:r>
      <w:r>
        <w:instrText xml:space="preserve"> HYPERLINK "http://zhidao.baidu.com/search?word=%E6%A0%B8%E5%BF%83%E6%9C%9F%E5%88%8A&amp;fr=qb_search_exp&amp;ie=utf8"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核心期刊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包括：</w:t>
      </w:r>
      <w:r>
        <w:fldChar w:fldCharType="begin"/>
      </w:r>
      <w:r>
        <w:instrText xml:space="preserve"> HYPERLINK "http://zhidao.baidu.com/search?word=%E4%B8%AD%E6%96%87%E6%A0%B8%E5%BF%83%E6%9C%9F%E5%88%8A&amp;fr=qb_search_exp&amp;ie=utf8"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中文核心期刊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、</w:t>
      </w:r>
      <w:r>
        <w:fldChar w:fldCharType="begin"/>
      </w:r>
      <w:r>
        <w:instrText xml:space="preserve"> HYPERLINK "http://zhidao.baidu.com/search?word=%E4%B8%AD%E6%96%87%E7%A4%BE%E4%BC%9A%E7%A7%91%E5%AD%A6%E5%BC%95%E6%96%87%E7%B4%A2%E5%BC%95&amp;fr=qb_search_exp&amp;ie=utf8" \t "_blank" </w:instrText>
      </w:r>
      <w:r>
        <w:fldChar w:fldCharType="separate"/>
      </w:r>
      <w:r>
        <w:rPr>
          <w:rFonts w:hint="eastAsia" w:ascii="仿宋_GB2312" w:hAnsi="宋体"/>
          <w:sz w:val="24"/>
          <w:szCs w:val="24"/>
        </w:rPr>
        <w:t>中文社会科学引文索引</w:t>
      </w:r>
      <w:r>
        <w:rPr>
          <w:rFonts w:hint="eastAsia" w:ascii="仿宋_GB2312" w:hAnsi="宋体"/>
          <w:sz w:val="24"/>
          <w:szCs w:val="24"/>
        </w:rPr>
        <w:fldChar w:fldCharType="end"/>
      </w:r>
      <w:r>
        <w:rPr>
          <w:rFonts w:hint="eastAsia" w:ascii="仿宋_GB2312" w:hAnsi="宋体"/>
          <w:sz w:val="24"/>
          <w:szCs w:val="24"/>
        </w:rPr>
        <w:t>（CSSCI）来源期刊等国内普遍认可的人文社科核心期刊遴选体系。</w:t>
      </w:r>
    </w:p>
    <w:p>
      <w:pPr>
        <w:spacing w:line="600" w:lineRule="exact"/>
        <w:ind w:right="14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600" w:lineRule="exact"/>
        <w:ind w:right="140" w:firstLine="4516" w:firstLineChars="1882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青岛市哲学社会科学规划管理办公室</w:t>
      </w:r>
    </w:p>
    <w:p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247" w:gutter="0"/>
          <w:cols w:space="425" w:num="1"/>
          <w:docGrid w:type="lines" w:linePitch="312" w:charSpace="0"/>
        </w:sectPr>
      </w:pPr>
      <w:r>
        <w:rPr>
          <w:rFonts w:hint="eastAsia" w:ascii="仿宋_GB2312" w:hAnsi="宋体"/>
          <w:sz w:val="24"/>
          <w:szCs w:val="24"/>
        </w:rPr>
        <w:t xml:space="preserve">                            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hint="eastAsia" w:ascii="仿宋_GB2312" w:hAnsi="宋体"/>
          <w:sz w:val="24"/>
          <w:szCs w:val="24"/>
        </w:rPr>
        <w:t xml:space="preserve">            </w:t>
      </w:r>
      <w:r>
        <w:rPr>
          <w:rFonts w:ascii="仿宋_GB2312" w:hAnsi="宋体"/>
          <w:sz w:val="24"/>
          <w:szCs w:val="24"/>
        </w:rPr>
        <w:t>2022</w:t>
      </w:r>
      <w:r>
        <w:rPr>
          <w:rFonts w:hint="eastAsia" w:ascii="仿宋_GB2312" w:hAnsi="宋体"/>
          <w:sz w:val="24"/>
          <w:szCs w:val="24"/>
        </w:rPr>
        <w:t>年</w:t>
      </w:r>
      <w:r>
        <w:rPr>
          <w:rFonts w:ascii="仿宋_GB2312" w:hAnsi="宋体"/>
          <w:sz w:val="24"/>
          <w:szCs w:val="24"/>
        </w:rPr>
        <w:t>8</w:t>
      </w:r>
      <w:r>
        <w:rPr>
          <w:rFonts w:hint="eastAsia" w:ascii="仿宋_GB2312" w:hAnsi="宋体"/>
          <w:sz w:val="24"/>
          <w:szCs w:val="24"/>
        </w:rPr>
        <w:t>月印制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5BC522E3"/>
    <w:rsid w:val="5BC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2022-08-26T01:35:00Z</dcterms:created>
  <dc:creator>锦</dc:creator>
  <cp:lastModifiedBy>锦</cp:lastModifiedBy>
  <dcterms:modified xsi:type="dcterms:W3CDTF">2022-08-26T01:40:08Z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790D37AC5A084AF9BD313A02326BEAC5</vt:lpwstr>
  </property>
</Properties>
</file>