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7B" w:rsidRPr="006A0337" w:rsidRDefault="00595A7B" w:rsidP="006A0337">
      <w:pPr>
        <w:jc w:val="center"/>
        <w:rPr>
          <w:b/>
          <w:sz w:val="24"/>
          <w:szCs w:val="24"/>
        </w:rPr>
      </w:pPr>
    </w:p>
    <w:p w:rsidR="006A0337" w:rsidRPr="006A0337" w:rsidRDefault="006A0337" w:rsidP="006A0337">
      <w:pPr>
        <w:jc w:val="center"/>
        <w:rPr>
          <w:b/>
          <w:sz w:val="28"/>
          <w:szCs w:val="28"/>
        </w:rPr>
      </w:pPr>
      <w:r w:rsidRPr="006A0337">
        <w:rPr>
          <w:rFonts w:hint="eastAsia"/>
          <w:b/>
          <w:sz w:val="28"/>
          <w:szCs w:val="28"/>
        </w:rPr>
        <w:t>山</w:t>
      </w:r>
      <w:r w:rsidRPr="006A0337">
        <w:rPr>
          <w:rFonts w:hint="eastAsia"/>
          <w:b/>
          <w:sz w:val="28"/>
          <w:szCs w:val="28"/>
        </w:rPr>
        <w:t xml:space="preserve"> </w:t>
      </w:r>
      <w:r w:rsidRPr="006A0337">
        <w:rPr>
          <w:rFonts w:hint="eastAsia"/>
          <w:b/>
          <w:sz w:val="28"/>
          <w:szCs w:val="28"/>
        </w:rPr>
        <w:t>东</w:t>
      </w:r>
      <w:r w:rsidRPr="006A0337">
        <w:rPr>
          <w:rFonts w:hint="eastAsia"/>
          <w:b/>
          <w:sz w:val="28"/>
          <w:szCs w:val="28"/>
        </w:rPr>
        <w:t xml:space="preserve"> </w:t>
      </w:r>
      <w:r w:rsidRPr="006A0337">
        <w:rPr>
          <w:rFonts w:hint="eastAsia"/>
          <w:b/>
          <w:sz w:val="28"/>
          <w:szCs w:val="28"/>
        </w:rPr>
        <w:t>省</w:t>
      </w:r>
      <w:r w:rsidRPr="006A0337">
        <w:rPr>
          <w:rFonts w:hint="eastAsia"/>
          <w:b/>
          <w:sz w:val="28"/>
          <w:szCs w:val="28"/>
        </w:rPr>
        <w:t xml:space="preserve"> </w:t>
      </w:r>
      <w:r w:rsidRPr="006A0337">
        <w:rPr>
          <w:rFonts w:hint="eastAsia"/>
          <w:b/>
          <w:sz w:val="28"/>
          <w:szCs w:val="28"/>
        </w:rPr>
        <w:t>教</w:t>
      </w:r>
      <w:r w:rsidRPr="006A0337">
        <w:rPr>
          <w:rFonts w:hint="eastAsia"/>
          <w:b/>
          <w:sz w:val="28"/>
          <w:szCs w:val="28"/>
        </w:rPr>
        <w:t xml:space="preserve"> </w:t>
      </w:r>
      <w:r w:rsidRPr="006A0337">
        <w:rPr>
          <w:rFonts w:hint="eastAsia"/>
          <w:b/>
          <w:sz w:val="28"/>
          <w:szCs w:val="28"/>
        </w:rPr>
        <w:t>育</w:t>
      </w:r>
      <w:r w:rsidRPr="006A0337">
        <w:rPr>
          <w:rFonts w:hint="eastAsia"/>
          <w:b/>
          <w:sz w:val="28"/>
          <w:szCs w:val="28"/>
        </w:rPr>
        <w:t xml:space="preserve"> </w:t>
      </w:r>
      <w:r w:rsidRPr="006A0337">
        <w:rPr>
          <w:rFonts w:hint="eastAsia"/>
          <w:b/>
          <w:sz w:val="28"/>
          <w:szCs w:val="28"/>
        </w:rPr>
        <w:t>厅</w:t>
      </w:r>
    </w:p>
    <w:p w:rsidR="006A0337" w:rsidRDefault="006A0337" w:rsidP="006A0337">
      <w:pPr>
        <w:jc w:val="center"/>
        <w:rPr>
          <w:b/>
          <w:sz w:val="28"/>
          <w:szCs w:val="28"/>
        </w:rPr>
      </w:pPr>
      <w:r w:rsidRPr="006A0337">
        <w:rPr>
          <w:rFonts w:hint="eastAsia"/>
          <w:b/>
          <w:sz w:val="28"/>
          <w:szCs w:val="28"/>
        </w:rPr>
        <w:t>关于印发山东省高等学校科学技术计划项目管理办法和</w:t>
      </w:r>
    </w:p>
    <w:p w:rsidR="006A0337" w:rsidRPr="006A0337" w:rsidRDefault="006A0337" w:rsidP="006A0337">
      <w:pPr>
        <w:jc w:val="center"/>
        <w:rPr>
          <w:b/>
          <w:sz w:val="28"/>
          <w:szCs w:val="28"/>
        </w:rPr>
      </w:pPr>
      <w:r w:rsidRPr="006A0337">
        <w:rPr>
          <w:rFonts w:hint="eastAsia"/>
          <w:b/>
          <w:sz w:val="28"/>
          <w:szCs w:val="28"/>
        </w:rPr>
        <w:t>山东省高等学校人文社会科学计划项目管理办法的通知</w:t>
      </w:r>
    </w:p>
    <w:p w:rsidR="006A0337" w:rsidRPr="006A0337" w:rsidRDefault="006A0337" w:rsidP="006A0337">
      <w:pPr>
        <w:jc w:val="center"/>
        <w:rPr>
          <w:b/>
          <w:sz w:val="24"/>
          <w:szCs w:val="24"/>
        </w:rPr>
      </w:pPr>
    </w:p>
    <w:p w:rsidR="006A0337" w:rsidRPr="006A0337" w:rsidRDefault="006A0337" w:rsidP="006A0337">
      <w:pPr>
        <w:jc w:val="center"/>
        <w:rPr>
          <w:b/>
          <w:sz w:val="24"/>
          <w:szCs w:val="24"/>
        </w:rPr>
      </w:pPr>
      <w:r w:rsidRPr="006A0337">
        <w:rPr>
          <w:rFonts w:hint="eastAsia"/>
          <w:b/>
          <w:sz w:val="24"/>
          <w:szCs w:val="24"/>
        </w:rPr>
        <w:t>鲁教科发〔</w:t>
      </w:r>
      <w:r w:rsidRPr="006A0337">
        <w:rPr>
          <w:rFonts w:hint="eastAsia"/>
          <w:b/>
          <w:sz w:val="24"/>
          <w:szCs w:val="24"/>
        </w:rPr>
        <w:t>2017</w:t>
      </w:r>
      <w:r w:rsidRPr="006A0337">
        <w:rPr>
          <w:rFonts w:hint="eastAsia"/>
          <w:b/>
          <w:sz w:val="24"/>
          <w:szCs w:val="24"/>
        </w:rPr>
        <w:t>〕</w:t>
      </w:r>
      <w:r w:rsidRPr="006A0337">
        <w:rPr>
          <w:rFonts w:hint="eastAsia"/>
          <w:b/>
          <w:sz w:val="24"/>
          <w:szCs w:val="24"/>
        </w:rPr>
        <w:t>1</w:t>
      </w:r>
      <w:r w:rsidRPr="006A0337">
        <w:rPr>
          <w:rFonts w:hint="eastAsia"/>
          <w:b/>
          <w:sz w:val="24"/>
          <w:szCs w:val="24"/>
        </w:rPr>
        <w:t>号</w:t>
      </w:r>
    </w:p>
    <w:p w:rsidR="006A0337" w:rsidRPr="006A0337" w:rsidRDefault="006A0337" w:rsidP="006A0337">
      <w:pPr>
        <w:rPr>
          <w:sz w:val="24"/>
          <w:szCs w:val="24"/>
        </w:rPr>
      </w:pPr>
    </w:p>
    <w:p w:rsidR="006A0337" w:rsidRPr="006A0337" w:rsidRDefault="006A0337" w:rsidP="006A0337">
      <w:pPr>
        <w:spacing w:line="600" w:lineRule="exact"/>
        <w:rPr>
          <w:rFonts w:asciiTheme="minorEastAsia" w:hAnsiTheme="minorEastAsia"/>
          <w:sz w:val="24"/>
          <w:szCs w:val="24"/>
        </w:rPr>
      </w:pPr>
      <w:r w:rsidRPr="006A0337">
        <w:rPr>
          <w:rFonts w:asciiTheme="minorEastAsia" w:hAnsiTheme="minorEastAsia" w:hint="eastAsia"/>
          <w:sz w:val="24"/>
          <w:szCs w:val="24"/>
        </w:rPr>
        <w:t>各高等学校：</w:t>
      </w:r>
    </w:p>
    <w:p w:rsidR="006A0337" w:rsidRPr="006A0337" w:rsidRDefault="006A0337" w:rsidP="006A0337">
      <w:pPr>
        <w:spacing w:line="600" w:lineRule="exact"/>
        <w:rPr>
          <w:rFonts w:asciiTheme="minorEastAsia" w:hAnsiTheme="minorEastAsia"/>
          <w:sz w:val="24"/>
          <w:szCs w:val="24"/>
        </w:rPr>
      </w:pPr>
      <w:r w:rsidRPr="006A0337">
        <w:rPr>
          <w:rFonts w:asciiTheme="minorEastAsia" w:hAnsiTheme="minorEastAsia" w:hint="eastAsia"/>
          <w:sz w:val="24"/>
          <w:szCs w:val="24"/>
        </w:rPr>
        <w:t xml:space="preserve">    现将《山东省高等学校科学技术计划项目管理办法》和《山东省高等学校人文社会科学计划项目管理办法》印发给你们，请遵照执行。</w:t>
      </w:r>
    </w:p>
    <w:p w:rsidR="006A0337" w:rsidRPr="006A0337" w:rsidRDefault="006A0337" w:rsidP="006A0337">
      <w:pPr>
        <w:spacing w:line="600" w:lineRule="exact"/>
        <w:rPr>
          <w:rFonts w:asciiTheme="minorEastAsia" w:hAnsiTheme="minorEastAsia"/>
          <w:sz w:val="24"/>
          <w:szCs w:val="24"/>
        </w:rPr>
      </w:pPr>
      <w:r w:rsidRPr="006A0337">
        <w:rPr>
          <w:rFonts w:asciiTheme="minorEastAsia" w:hAnsiTheme="minorEastAsia" w:hint="eastAsia"/>
          <w:sz w:val="24"/>
          <w:szCs w:val="24"/>
        </w:rPr>
        <w:t xml:space="preserve">                                      山东省教育厅</w:t>
      </w:r>
    </w:p>
    <w:p w:rsidR="006A0337" w:rsidRPr="006A0337" w:rsidRDefault="006A0337" w:rsidP="006A0337">
      <w:pPr>
        <w:spacing w:line="600" w:lineRule="exact"/>
        <w:rPr>
          <w:rFonts w:asciiTheme="minorEastAsia" w:hAnsiTheme="minorEastAsia"/>
          <w:sz w:val="24"/>
          <w:szCs w:val="24"/>
        </w:rPr>
      </w:pPr>
      <w:r w:rsidRPr="006A0337">
        <w:rPr>
          <w:rFonts w:asciiTheme="minorEastAsia" w:hAnsiTheme="minorEastAsia" w:hint="eastAsia"/>
          <w:sz w:val="24"/>
          <w:szCs w:val="24"/>
        </w:rPr>
        <w:t xml:space="preserve">                                     2017年8月14日</w:t>
      </w:r>
    </w:p>
    <w:p w:rsidR="006A0337" w:rsidRDefault="006A0337" w:rsidP="006A0337">
      <w:pPr>
        <w:rPr>
          <w:sz w:val="24"/>
          <w:szCs w:val="24"/>
        </w:rPr>
      </w:pPr>
    </w:p>
    <w:p w:rsidR="006A0337" w:rsidRPr="00595A7B" w:rsidRDefault="006A0337" w:rsidP="006A0337">
      <w:pPr>
        <w:rPr>
          <w:sz w:val="24"/>
          <w:szCs w:val="24"/>
        </w:rPr>
      </w:pPr>
    </w:p>
    <w:p w:rsidR="00595A7B" w:rsidRPr="0045628B" w:rsidRDefault="00595A7B" w:rsidP="00595A7B">
      <w:pPr>
        <w:jc w:val="center"/>
        <w:rPr>
          <w:b/>
          <w:sz w:val="32"/>
          <w:szCs w:val="32"/>
        </w:rPr>
      </w:pPr>
      <w:r w:rsidRPr="0045628B">
        <w:rPr>
          <w:rFonts w:hint="eastAsia"/>
          <w:b/>
          <w:sz w:val="32"/>
          <w:szCs w:val="32"/>
        </w:rPr>
        <w:t>山东省高等学校人文社会科学计划项目管理办法</w:t>
      </w:r>
    </w:p>
    <w:p w:rsidR="00595A7B" w:rsidRPr="00595A7B" w:rsidRDefault="00595A7B" w:rsidP="00595A7B">
      <w:pPr>
        <w:jc w:val="center"/>
        <w:rPr>
          <w:b/>
          <w:sz w:val="24"/>
          <w:szCs w:val="24"/>
        </w:rPr>
      </w:pPr>
    </w:p>
    <w:p w:rsidR="00595A7B" w:rsidRDefault="00595A7B" w:rsidP="00595A7B">
      <w:pPr>
        <w:jc w:val="center"/>
        <w:rPr>
          <w:b/>
          <w:sz w:val="24"/>
          <w:szCs w:val="24"/>
        </w:rPr>
      </w:pPr>
      <w:r w:rsidRPr="00595A7B">
        <w:rPr>
          <w:rFonts w:hint="eastAsia"/>
          <w:b/>
          <w:sz w:val="24"/>
          <w:szCs w:val="24"/>
        </w:rPr>
        <w:t>第一章</w:t>
      </w:r>
      <w:r w:rsidRPr="00595A7B">
        <w:rPr>
          <w:rFonts w:hint="eastAsia"/>
          <w:b/>
          <w:sz w:val="24"/>
          <w:szCs w:val="24"/>
        </w:rPr>
        <w:t xml:space="preserve"> </w:t>
      </w:r>
      <w:r w:rsidRPr="00595A7B">
        <w:rPr>
          <w:rFonts w:hint="eastAsia"/>
          <w:b/>
          <w:sz w:val="24"/>
          <w:szCs w:val="24"/>
        </w:rPr>
        <w:t>总</w:t>
      </w:r>
      <w:r w:rsidRPr="00595A7B">
        <w:rPr>
          <w:rFonts w:hint="eastAsia"/>
          <w:b/>
          <w:sz w:val="24"/>
          <w:szCs w:val="24"/>
        </w:rPr>
        <w:t xml:space="preserve"> </w:t>
      </w:r>
      <w:r w:rsidRPr="00595A7B">
        <w:rPr>
          <w:rFonts w:hint="eastAsia"/>
          <w:b/>
          <w:sz w:val="24"/>
          <w:szCs w:val="24"/>
        </w:rPr>
        <w:t>则</w:t>
      </w:r>
    </w:p>
    <w:p w:rsidR="008F2BB4" w:rsidRPr="008F2BB4" w:rsidRDefault="008F2BB4" w:rsidP="00595A7B">
      <w:pPr>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第一条</w:t>
      </w:r>
      <w:r w:rsidRPr="00595A7B">
        <w:rPr>
          <w:rFonts w:hint="eastAsia"/>
          <w:sz w:val="24"/>
          <w:szCs w:val="24"/>
        </w:rPr>
        <w:t xml:space="preserve"> </w:t>
      </w:r>
      <w:r w:rsidRPr="00595A7B">
        <w:rPr>
          <w:rFonts w:hint="eastAsia"/>
          <w:sz w:val="24"/>
          <w:szCs w:val="24"/>
        </w:rPr>
        <w:t>为深入贯彻《中共中央关于进一步繁荣发展哲学社会科学的意见》（中发〔</w:t>
      </w:r>
      <w:r w:rsidRPr="00595A7B">
        <w:rPr>
          <w:rFonts w:hint="eastAsia"/>
          <w:sz w:val="24"/>
          <w:szCs w:val="24"/>
        </w:rPr>
        <w:t>2004</w:t>
      </w:r>
      <w:r w:rsidRPr="00595A7B">
        <w:rPr>
          <w:rFonts w:hint="eastAsia"/>
          <w:sz w:val="24"/>
          <w:szCs w:val="24"/>
        </w:rPr>
        <w:t>〕</w:t>
      </w:r>
      <w:r w:rsidRPr="00595A7B">
        <w:rPr>
          <w:rFonts w:hint="eastAsia"/>
          <w:sz w:val="24"/>
          <w:szCs w:val="24"/>
        </w:rPr>
        <w:t>3</w:t>
      </w:r>
      <w:r w:rsidRPr="00595A7B">
        <w:rPr>
          <w:rFonts w:hint="eastAsia"/>
          <w:sz w:val="24"/>
          <w:szCs w:val="24"/>
        </w:rPr>
        <w:t>号），进一步推动我省高等学校人文社会科学研究，促进我省高等学校人文社会科学计划项目（以下简称高校社科计划项目）管理科学化、规范化，提高研究质量，参照《教育部人文社会科学研究项目管理办法》（教社科〔</w:t>
      </w:r>
      <w:r w:rsidRPr="00595A7B">
        <w:rPr>
          <w:rFonts w:hint="eastAsia"/>
          <w:sz w:val="24"/>
          <w:szCs w:val="24"/>
        </w:rPr>
        <w:t>2006</w:t>
      </w:r>
      <w:r w:rsidRPr="00595A7B">
        <w:rPr>
          <w:rFonts w:hint="eastAsia"/>
          <w:sz w:val="24"/>
          <w:szCs w:val="24"/>
        </w:rPr>
        <w:t>〕</w:t>
      </w:r>
      <w:r w:rsidRPr="00595A7B">
        <w:rPr>
          <w:rFonts w:hint="eastAsia"/>
          <w:sz w:val="24"/>
          <w:szCs w:val="24"/>
        </w:rPr>
        <w:t>2</w:t>
      </w:r>
      <w:r w:rsidRPr="00595A7B">
        <w:rPr>
          <w:rFonts w:hint="eastAsia"/>
          <w:sz w:val="24"/>
          <w:szCs w:val="24"/>
        </w:rPr>
        <w:t>号），制定本办法。</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第二条</w:t>
      </w:r>
      <w:r w:rsidRPr="00595A7B">
        <w:rPr>
          <w:rFonts w:hint="eastAsia"/>
          <w:sz w:val="24"/>
          <w:szCs w:val="24"/>
        </w:rPr>
        <w:t xml:space="preserve"> </w:t>
      </w:r>
      <w:r w:rsidRPr="00595A7B">
        <w:rPr>
          <w:rFonts w:hint="eastAsia"/>
          <w:sz w:val="24"/>
          <w:szCs w:val="24"/>
        </w:rPr>
        <w:t>高校社科计划项目的管理，坚持以马克思列宁主义、毛泽东思想、邓小平理论、“三个代表”重要思想和科学发展观为指导，深入贯彻落实习近平总书记系列重要讲话精神，坚持“百花齐放，百家争鸣”的方针。</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第三条</w:t>
      </w:r>
      <w:r w:rsidRPr="00595A7B">
        <w:rPr>
          <w:rFonts w:hint="eastAsia"/>
          <w:sz w:val="24"/>
          <w:szCs w:val="24"/>
        </w:rPr>
        <w:t xml:space="preserve"> </w:t>
      </w:r>
      <w:r w:rsidRPr="00595A7B">
        <w:rPr>
          <w:rFonts w:hint="eastAsia"/>
          <w:sz w:val="24"/>
          <w:szCs w:val="24"/>
        </w:rPr>
        <w:t>高校社科计划项目以建设有中国特色社会主义的重大理论问题和</w:t>
      </w:r>
      <w:r w:rsidRPr="00595A7B">
        <w:rPr>
          <w:rFonts w:hint="eastAsia"/>
          <w:sz w:val="24"/>
          <w:szCs w:val="24"/>
        </w:rPr>
        <w:lastRenderedPageBreak/>
        <w:t>实践问题为主攻方向，加强基础研究，强化应用研究和对策研究，支持新兴边缘交叉学科研究和跨学科综合研究，注重成果转化，努力提高科研水平和质量，为建设经济文化强省做贡献。</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第四条</w:t>
      </w:r>
      <w:r w:rsidRPr="00595A7B">
        <w:rPr>
          <w:rFonts w:hint="eastAsia"/>
          <w:sz w:val="24"/>
          <w:szCs w:val="24"/>
        </w:rPr>
        <w:t xml:space="preserve"> </w:t>
      </w:r>
      <w:r w:rsidRPr="00595A7B">
        <w:rPr>
          <w:rFonts w:hint="eastAsia"/>
          <w:sz w:val="24"/>
          <w:szCs w:val="24"/>
        </w:rPr>
        <w:t>高校社科计划项目实行省教育厅和高校两级管理，坚持科学、公正、公开、高效的原则。专家评审，择优立项；多次公示，接受异议；采用现代信息技术手段，提高工作效率。</w:t>
      </w:r>
    </w:p>
    <w:p w:rsidR="00595A7B" w:rsidRPr="00595A7B" w:rsidRDefault="00595A7B" w:rsidP="00595A7B">
      <w:pPr>
        <w:spacing w:line="600" w:lineRule="exact"/>
        <w:jc w:val="center"/>
        <w:rPr>
          <w:b/>
          <w:sz w:val="24"/>
          <w:szCs w:val="24"/>
        </w:rPr>
      </w:pPr>
      <w:r w:rsidRPr="00595A7B">
        <w:rPr>
          <w:rFonts w:hint="eastAsia"/>
          <w:b/>
          <w:sz w:val="24"/>
          <w:szCs w:val="24"/>
        </w:rPr>
        <w:t>第二章</w:t>
      </w:r>
      <w:r w:rsidRPr="00595A7B">
        <w:rPr>
          <w:rFonts w:hint="eastAsia"/>
          <w:b/>
          <w:sz w:val="24"/>
          <w:szCs w:val="24"/>
        </w:rPr>
        <w:t xml:space="preserve"> </w:t>
      </w:r>
      <w:r w:rsidRPr="00595A7B">
        <w:rPr>
          <w:rFonts w:hint="eastAsia"/>
          <w:b/>
          <w:sz w:val="24"/>
          <w:szCs w:val="24"/>
        </w:rPr>
        <w:t>项目推荐</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第五条</w:t>
      </w:r>
      <w:r w:rsidRPr="00595A7B">
        <w:rPr>
          <w:rFonts w:hint="eastAsia"/>
          <w:sz w:val="24"/>
          <w:szCs w:val="24"/>
        </w:rPr>
        <w:t xml:space="preserve"> </w:t>
      </w:r>
      <w:r w:rsidRPr="00595A7B">
        <w:rPr>
          <w:rFonts w:hint="eastAsia"/>
          <w:sz w:val="24"/>
          <w:szCs w:val="24"/>
        </w:rPr>
        <w:t>高校社科计划项目每年推荐</w:t>
      </w:r>
      <w:r w:rsidRPr="00595A7B">
        <w:rPr>
          <w:rFonts w:hint="eastAsia"/>
          <w:sz w:val="24"/>
          <w:szCs w:val="24"/>
        </w:rPr>
        <w:t>1</w:t>
      </w:r>
      <w:r w:rsidRPr="00595A7B">
        <w:rPr>
          <w:rFonts w:hint="eastAsia"/>
          <w:sz w:val="24"/>
          <w:szCs w:val="24"/>
        </w:rPr>
        <w:t>次，实行限额推荐，由省教育厅根据各高校的实际情况和以往年度计划项目完成情况核定推荐限额。</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第六条</w:t>
      </w:r>
      <w:r w:rsidRPr="00595A7B">
        <w:rPr>
          <w:rFonts w:hint="eastAsia"/>
          <w:sz w:val="24"/>
          <w:szCs w:val="24"/>
        </w:rPr>
        <w:t xml:space="preserve"> </w:t>
      </w:r>
      <w:r w:rsidRPr="00595A7B">
        <w:rPr>
          <w:rFonts w:hint="eastAsia"/>
          <w:sz w:val="24"/>
          <w:szCs w:val="24"/>
        </w:rPr>
        <w:t>高校社科计划项目分为重点项目和一般项目。其中，重点项目是指以项目组为依托，以解决国家和地方经济建设与社会发展过程中具有前瞻性、战略性、全局性的重大理论和实践问题，以及人文社会科学基础学科领域重大问题为研究内容的项目。一般项目分为</w:t>
      </w:r>
      <w:r w:rsidRPr="00595A7B">
        <w:rPr>
          <w:rFonts w:hint="eastAsia"/>
          <w:sz w:val="24"/>
          <w:szCs w:val="24"/>
        </w:rPr>
        <w:t>A</w:t>
      </w:r>
      <w:r w:rsidRPr="00595A7B">
        <w:rPr>
          <w:rFonts w:hint="eastAsia"/>
          <w:sz w:val="24"/>
          <w:szCs w:val="24"/>
        </w:rPr>
        <w:t>类项目和</w:t>
      </w:r>
      <w:r w:rsidRPr="00595A7B">
        <w:rPr>
          <w:rFonts w:hint="eastAsia"/>
          <w:sz w:val="24"/>
          <w:szCs w:val="24"/>
        </w:rPr>
        <w:t>B</w:t>
      </w:r>
      <w:r w:rsidRPr="00595A7B">
        <w:rPr>
          <w:rFonts w:hint="eastAsia"/>
          <w:sz w:val="24"/>
          <w:szCs w:val="24"/>
        </w:rPr>
        <w:t>类项目。</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第七条</w:t>
      </w:r>
      <w:r w:rsidRPr="00595A7B">
        <w:rPr>
          <w:rFonts w:hint="eastAsia"/>
          <w:sz w:val="24"/>
          <w:szCs w:val="24"/>
        </w:rPr>
        <w:t xml:space="preserve"> </w:t>
      </w:r>
      <w:r w:rsidRPr="00595A7B">
        <w:rPr>
          <w:rFonts w:hint="eastAsia"/>
          <w:sz w:val="24"/>
          <w:szCs w:val="24"/>
        </w:rPr>
        <w:t>省财政对省属高校的重点项目和一般项目中的</w:t>
      </w:r>
      <w:r w:rsidRPr="00595A7B">
        <w:rPr>
          <w:rFonts w:hint="eastAsia"/>
          <w:sz w:val="24"/>
          <w:szCs w:val="24"/>
        </w:rPr>
        <w:t>A</w:t>
      </w:r>
      <w:r w:rsidRPr="00595A7B">
        <w:rPr>
          <w:rFonts w:hint="eastAsia"/>
          <w:sz w:val="24"/>
          <w:szCs w:val="24"/>
        </w:rPr>
        <w:t>类项目予以经费资助，一般项目中的</w:t>
      </w:r>
      <w:r w:rsidRPr="00595A7B">
        <w:rPr>
          <w:rFonts w:hint="eastAsia"/>
          <w:sz w:val="24"/>
          <w:szCs w:val="24"/>
        </w:rPr>
        <w:t>B</w:t>
      </w:r>
      <w:r w:rsidRPr="00595A7B">
        <w:rPr>
          <w:rFonts w:hint="eastAsia"/>
          <w:sz w:val="24"/>
          <w:szCs w:val="24"/>
        </w:rPr>
        <w:t>类项目经费由项目负责人从校内外有关部门和企事业单位筹集。</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第八条</w:t>
      </w:r>
      <w:r w:rsidRPr="00595A7B">
        <w:rPr>
          <w:rFonts w:hint="eastAsia"/>
          <w:sz w:val="24"/>
          <w:szCs w:val="24"/>
        </w:rPr>
        <w:t xml:space="preserve"> </w:t>
      </w:r>
      <w:r w:rsidRPr="00595A7B">
        <w:rPr>
          <w:rFonts w:hint="eastAsia"/>
          <w:sz w:val="24"/>
          <w:szCs w:val="24"/>
        </w:rPr>
        <w:t>推荐项目应具备以下条件：</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（一）项目具有重要学术价值、理论意义或现实意义。</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（二）项目研究方向正确，内容充实，论证充分，研究思路清晰，研究方法科学、可行。</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（三）项目组具有一定的研究基础，主要成员有足够的时间和精力从事项目研究，所在单位能提供相应的研究条件。</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（四）项目申请经费额度实事求是，预算合理。</w:t>
      </w:r>
    </w:p>
    <w:p w:rsidR="00595A7B" w:rsidRPr="00595A7B" w:rsidRDefault="00595A7B" w:rsidP="00595A7B">
      <w:pPr>
        <w:spacing w:line="600" w:lineRule="exact"/>
        <w:ind w:firstLineChars="200" w:firstLine="480"/>
        <w:rPr>
          <w:sz w:val="24"/>
          <w:szCs w:val="24"/>
        </w:rPr>
      </w:pPr>
      <w:r w:rsidRPr="00595A7B">
        <w:rPr>
          <w:rFonts w:hint="eastAsia"/>
          <w:sz w:val="24"/>
          <w:szCs w:val="24"/>
        </w:rPr>
        <w:lastRenderedPageBreak/>
        <w:t xml:space="preserve"> </w:t>
      </w:r>
      <w:r w:rsidRPr="00595A7B">
        <w:rPr>
          <w:rFonts w:hint="eastAsia"/>
          <w:sz w:val="24"/>
          <w:szCs w:val="24"/>
        </w:rPr>
        <w:t>（五）推荐自筹经费项目时，须提供出资证明。</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（六）</w:t>
      </w:r>
      <w:r w:rsidRPr="004A6A7E">
        <w:rPr>
          <w:rFonts w:hint="eastAsia"/>
          <w:b/>
          <w:sz w:val="24"/>
          <w:szCs w:val="24"/>
        </w:rPr>
        <w:t>研究周期一般不超过</w:t>
      </w:r>
      <w:r w:rsidRPr="004A6A7E">
        <w:rPr>
          <w:rFonts w:hint="eastAsia"/>
          <w:b/>
          <w:sz w:val="24"/>
          <w:szCs w:val="24"/>
        </w:rPr>
        <w:t>2</w:t>
      </w:r>
      <w:r w:rsidRPr="004A6A7E">
        <w:rPr>
          <w:rFonts w:hint="eastAsia"/>
          <w:b/>
          <w:sz w:val="24"/>
          <w:szCs w:val="24"/>
        </w:rPr>
        <w:t>年</w:t>
      </w:r>
      <w:r w:rsidRPr="00595A7B">
        <w:rPr>
          <w:rFonts w:hint="eastAsia"/>
          <w:sz w:val="24"/>
          <w:szCs w:val="24"/>
        </w:rPr>
        <w:t>，项目可望取得预期成果。</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（七）同等条件下，优先支持跨学科、跨院校、跨部门联合推荐的项目，鼓励各高校发挥群体优势，联合攻关，解决经济和社会发展中的重大理论和实践问题。</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（八）教学研究项目和已列入省部级及以上科研计划的项目或其中的子课题不得推荐。</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第九条</w:t>
      </w:r>
      <w:r w:rsidRPr="00595A7B">
        <w:rPr>
          <w:rFonts w:hint="eastAsia"/>
          <w:sz w:val="24"/>
          <w:szCs w:val="24"/>
        </w:rPr>
        <w:t xml:space="preserve"> </w:t>
      </w:r>
      <w:r w:rsidRPr="00595A7B">
        <w:rPr>
          <w:rFonts w:hint="eastAsia"/>
          <w:sz w:val="24"/>
          <w:szCs w:val="24"/>
        </w:rPr>
        <w:t>项目负责人应具备以下条件：</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（一）具有良好的政治思想素质和学术道德。</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（二）我省高校的在岗教学、科研人员，年龄一般不超过</w:t>
      </w:r>
      <w:r w:rsidRPr="00595A7B">
        <w:rPr>
          <w:rFonts w:hint="eastAsia"/>
          <w:sz w:val="24"/>
          <w:szCs w:val="24"/>
        </w:rPr>
        <w:t>55</w:t>
      </w:r>
      <w:r w:rsidRPr="00595A7B">
        <w:rPr>
          <w:rFonts w:hint="eastAsia"/>
          <w:sz w:val="24"/>
          <w:szCs w:val="24"/>
        </w:rPr>
        <w:t>周岁，须具有高级专业技术职务或具有硕士及以上学位。</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（三）项目负责人是项目实施全过程的组织者和指导者，应具有较高的学术造诣和较强的组织管理能力，担负实质性的研究工作。</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（四）同一年度限报</w:t>
      </w:r>
      <w:r w:rsidRPr="00595A7B">
        <w:rPr>
          <w:rFonts w:hint="eastAsia"/>
          <w:sz w:val="24"/>
          <w:szCs w:val="24"/>
        </w:rPr>
        <w:t>1</w:t>
      </w:r>
      <w:r w:rsidRPr="00595A7B">
        <w:rPr>
          <w:rFonts w:hint="eastAsia"/>
          <w:sz w:val="24"/>
          <w:szCs w:val="24"/>
        </w:rPr>
        <w:t>项，参与项目不限。</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第十条</w:t>
      </w:r>
      <w:r w:rsidRPr="00595A7B">
        <w:rPr>
          <w:rFonts w:hint="eastAsia"/>
          <w:sz w:val="24"/>
          <w:szCs w:val="24"/>
        </w:rPr>
        <w:t xml:space="preserve"> </w:t>
      </w:r>
      <w:r w:rsidRPr="00595A7B">
        <w:rPr>
          <w:rFonts w:hint="eastAsia"/>
          <w:sz w:val="24"/>
          <w:szCs w:val="24"/>
        </w:rPr>
        <w:t>高校社科计划项目以学校为单位统一推荐，不受理个人申报或其他形式的推荐。</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第十一条</w:t>
      </w:r>
      <w:r w:rsidRPr="00595A7B">
        <w:rPr>
          <w:rFonts w:hint="eastAsia"/>
          <w:sz w:val="24"/>
          <w:szCs w:val="24"/>
        </w:rPr>
        <w:t xml:space="preserve"> </w:t>
      </w:r>
      <w:r w:rsidRPr="00595A7B">
        <w:rPr>
          <w:rFonts w:hint="eastAsia"/>
          <w:sz w:val="24"/>
          <w:szCs w:val="24"/>
        </w:rPr>
        <w:t>项目推荐应当遵循以下程序：</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（一）省教育厅每年第一季度下发本年度高校社科计划项目推荐通知，确定各高校项目推荐限额、条件、程序和有关要求等。</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（二）各高校根据省教育厅推荐通知确定的限额及要求，按照公正、公开的原则，组织校内推荐，并对推荐项目进行初审，对初审结果校内公示不少于</w:t>
      </w:r>
      <w:r w:rsidRPr="00595A7B">
        <w:rPr>
          <w:rFonts w:hint="eastAsia"/>
          <w:sz w:val="24"/>
          <w:szCs w:val="24"/>
        </w:rPr>
        <w:t>5</w:t>
      </w:r>
      <w:r w:rsidRPr="00595A7B">
        <w:rPr>
          <w:rFonts w:hint="eastAsia"/>
          <w:sz w:val="24"/>
          <w:szCs w:val="24"/>
        </w:rPr>
        <w:t>个工作日且无异议后，确定推荐的项目。</w:t>
      </w:r>
    </w:p>
    <w:p w:rsidR="00595A7B" w:rsidRPr="00595A7B" w:rsidRDefault="00595A7B" w:rsidP="00595A7B">
      <w:pPr>
        <w:spacing w:line="600" w:lineRule="exact"/>
        <w:rPr>
          <w:sz w:val="24"/>
          <w:szCs w:val="24"/>
        </w:rPr>
      </w:pPr>
      <w:r w:rsidRPr="00595A7B">
        <w:rPr>
          <w:rFonts w:hint="eastAsia"/>
          <w:sz w:val="24"/>
          <w:szCs w:val="24"/>
        </w:rPr>
        <w:t xml:space="preserve">    </w:t>
      </w:r>
      <w:r w:rsidRPr="00595A7B">
        <w:rPr>
          <w:rFonts w:hint="eastAsia"/>
          <w:sz w:val="24"/>
          <w:szCs w:val="24"/>
        </w:rPr>
        <w:t>（三）项目负责人应如实填报《山东省高等学校人文社会科学计划项目推荐</w:t>
      </w:r>
      <w:r w:rsidRPr="00595A7B">
        <w:rPr>
          <w:rFonts w:hint="eastAsia"/>
          <w:sz w:val="24"/>
          <w:szCs w:val="24"/>
        </w:rPr>
        <w:lastRenderedPageBreak/>
        <w:t>书》（以下简称《推荐书》），项目组成员均应在《推荐书》上签字，不得代签。</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四）项目负责人所在高校科研管理部门应对本校推荐的《推荐书》内容的真实性、研究方案的可行性、经费预算的合理性、基本科研条件能否保证和预期目标能否实现等签署意见并加盖公章；项目负责人所在高校学术委员会应对推荐项目的研究意义、研究内容和研究方法等进行全面审查，择优推荐。</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（五）推荐项目的内容应真实，无知识产权纠纷。有合作单位的，应在《推荐书》上签署合作意见并加盖公章。</w:t>
      </w:r>
    </w:p>
    <w:p w:rsidR="008F2BB4" w:rsidRDefault="008F2BB4" w:rsidP="00595A7B">
      <w:pPr>
        <w:jc w:val="center"/>
        <w:rPr>
          <w:b/>
          <w:sz w:val="24"/>
          <w:szCs w:val="24"/>
        </w:rPr>
      </w:pPr>
    </w:p>
    <w:p w:rsidR="00595A7B" w:rsidRDefault="00595A7B" w:rsidP="00595A7B">
      <w:pPr>
        <w:jc w:val="center"/>
        <w:rPr>
          <w:b/>
          <w:sz w:val="24"/>
          <w:szCs w:val="24"/>
        </w:rPr>
      </w:pPr>
      <w:r w:rsidRPr="00595A7B">
        <w:rPr>
          <w:rFonts w:hint="eastAsia"/>
          <w:b/>
          <w:sz w:val="24"/>
          <w:szCs w:val="24"/>
        </w:rPr>
        <w:t>第三章</w:t>
      </w:r>
      <w:r w:rsidRPr="00595A7B">
        <w:rPr>
          <w:rFonts w:hint="eastAsia"/>
          <w:b/>
          <w:sz w:val="24"/>
          <w:szCs w:val="24"/>
        </w:rPr>
        <w:t xml:space="preserve"> </w:t>
      </w:r>
      <w:r w:rsidRPr="00595A7B">
        <w:rPr>
          <w:rFonts w:hint="eastAsia"/>
          <w:b/>
          <w:sz w:val="24"/>
          <w:szCs w:val="24"/>
        </w:rPr>
        <w:t>项目立项</w:t>
      </w:r>
    </w:p>
    <w:p w:rsidR="008F2BB4" w:rsidRPr="00595A7B" w:rsidRDefault="008F2BB4" w:rsidP="00595A7B">
      <w:pPr>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第十二条</w:t>
      </w:r>
      <w:r w:rsidRPr="00595A7B">
        <w:rPr>
          <w:rFonts w:hint="eastAsia"/>
          <w:sz w:val="24"/>
          <w:szCs w:val="24"/>
        </w:rPr>
        <w:t xml:space="preserve"> </w:t>
      </w:r>
      <w:r w:rsidRPr="00595A7B">
        <w:rPr>
          <w:rFonts w:hint="eastAsia"/>
          <w:sz w:val="24"/>
          <w:szCs w:val="24"/>
        </w:rPr>
        <w:t>省教育厅依据本办法第五条、第六条、第七条、第八条、第九条、第十条、第十一条之规定对推荐项目进行形式审查。</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第十三条</w:t>
      </w:r>
      <w:r w:rsidRPr="00595A7B">
        <w:rPr>
          <w:rFonts w:hint="eastAsia"/>
          <w:sz w:val="24"/>
          <w:szCs w:val="24"/>
        </w:rPr>
        <w:t xml:space="preserve"> </w:t>
      </w:r>
      <w:r w:rsidRPr="00595A7B">
        <w:rPr>
          <w:rFonts w:hint="eastAsia"/>
          <w:sz w:val="24"/>
          <w:szCs w:val="24"/>
        </w:rPr>
        <w:t>形式审查合格的项目按所属学科领域进行分组并组织专家评审，形式审查不合格的项目不予评审。</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评审采取网络评审和会议评审相结合的方式。学科评审组由高等学校、科研院所、行业企业等相关领域的专家、学者组成，组成人员每年选聘一次。实行回避制度，与高校社科计划项目、项目负责人或组织有近亲属关系或利害关系的专家不参与评审。</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第十四条</w:t>
      </w:r>
      <w:r w:rsidRPr="00595A7B">
        <w:rPr>
          <w:rFonts w:hint="eastAsia"/>
          <w:sz w:val="24"/>
          <w:szCs w:val="24"/>
        </w:rPr>
        <w:t xml:space="preserve"> </w:t>
      </w:r>
      <w:r w:rsidRPr="00595A7B">
        <w:rPr>
          <w:rFonts w:hint="eastAsia"/>
          <w:sz w:val="24"/>
          <w:szCs w:val="24"/>
        </w:rPr>
        <w:t>省教育厅根据专家评审结果确定立项项目，根据财政支持情况确定重点项目、一般项目中</w:t>
      </w:r>
      <w:r w:rsidRPr="00595A7B">
        <w:rPr>
          <w:rFonts w:hint="eastAsia"/>
          <w:sz w:val="24"/>
          <w:szCs w:val="24"/>
        </w:rPr>
        <w:t>A</w:t>
      </w:r>
      <w:r w:rsidRPr="00595A7B">
        <w:rPr>
          <w:rFonts w:hint="eastAsia"/>
          <w:sz w:val="24"/>
          <w:szCs w:val="24"/>
        </w:rPr>
        <w:t>类项目的资助额度，经公示</w:t>
      </w:r>
      <w:r w:rsidRPr="00595A7B">
        <w:rPr>
          <w:rFonts w:hint="eastAsia"/>
          <w:sz w:val="24"/>
          <w:szCs w:val="24"/>
        </w:rPr>
        <w:t>5</w:t>
      </w:r>
      <w:r w:rsidRPr="00595A7B">
        <w:rPr>
          <w:rFonts w:hint="eastAsia"/>
          <w:sz w:val="24"/>
          <w:szCs w:val="24"/>
        </w:rPr>
        <w:t>个工作日且无异议后，发文公布。</w:t>
      </w:r>
    </w:p>
    <w:p w:rsidR="00595A7B" w:rsidRDefault="00595A7B" w:rsidP="00595A7B">
      <w:pPr>
        <w:jc w:val="center"/>
        <w:rPr>
          <w:b/>
          <w:sz w:val="24"/>
          <w:szCs w:val="24"/>
        </w:rPr>
      </w:pPr>
      <w:r w:rsidRPr="00595A7B">
        <w:rPr>
          <w:rFonts w:hint="eastAsia"/>
          <w:b/>
          <w:sz w:val="24"/>
          <w:szCs w:val="24"/>
        </w:rPr>
        <w:t>第四章</w:t>
      </w:r>
      <w:r w:rsidRPr="00595A7B">
        <w:rPr>
          <w:rFonts w:hint="eastAsia"/>
          <w:b/>
          <w:sz w:val="24"/>
          <w:szCs w:val="24"/>
        </w:rPr>
        <w:t xml:space="preserve"> </w:t>
      </w:r>
      <w:r w:rsidRPr="00595A7B">
        <w:rPr>
          <w:rFonts w:hint="eastAsia"/>
          <w:b/>
          <w:sz w:val="24"/>
          <w:szCs w:val="24"/>
        </w:rPr>
        <w:t>项目管理</w:t>
      </w:r>
    </w:p>
    <w:p w:rsidR="008F2BB4" w:rsidRPr="00595A7B" w:rsidRDefault="008F2BB4" w:rsidP="00595A7B">
      <w:pPr>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第十五条</w:t>
      </w:r>
      <w:r w:rsidRPr="00595A7B">
        <w:rPr>
          <w:rFonts w:hint="eastAsia"/>
          <w:sz w:val="24"/>
          <w:szCs w:val="24"/>
        </w:rPr>
        <w:t xml:space="preserve"> </w:t>
      </w:r>
      <w:r w:rsidRPr="00595A7B">
        <w:rPr>
          <w:rFonts w:hint="eastAsia"/>
          <w:sz w:val="24"/>
          <w:szCs w:val="24"/>
        </w:rPr>
        <w:t>项目合同是进行项目管理的依据，有关各方应严格履行合同规定。重点项目立项</w:t>
      </w:r>
      <w:r w:rsidRPr="00595A7B">
        <w:rPr>
          <w:rFonts w:hint="eastAsia"/>
          <w:sz w:val="24"/>
          <w:szCs w:val="24"/>
        </w:rPr>
        <w:t>1</w:t>
      </w:r>
      <w:r w:rsidRPr="00595A7B">
        <w:rPr>
          <w:rFonts w:hint="eastAsia"/>
          <w:sz w:val="24"/>
          <w:szCs w:val="24"/>
        </w:rPr>
        <w:t>个月内，由项目负责人及所在高校与省教育厅签订《山东省高等</w:t>
      </w:r>
      <w:r w:rsidRPr="00595A7B">
        <w:rPr>
          <w:rFonts w:hint="eastAsia"/>
          <w:sz w:val="24"/>
          <w:szCs w:val="24"/>
        </w:rPr>
        <w:lastRenderedPageBreak/>
        <w:t>学校人文社会科学计划项目合同书》。一般项目的《推荐书》即为双方的项目合同。</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第十六条</w:t>
      </w:r>
      <w:r w:rsidRPr="00595A7B">
        <w:rPr>
          <w:rFonts w:hint="eastAsia"/>
          <w:sz w:val="24"/>
          <w:szCs w:val="24"/>
        </w:rPr>
        <w:t xml:space="preserve"> </w:t>
      </w:r>
      <w:r w:rsidRPr="00595A7B">
        <w:rPr>
          <w:rFonts w:hint="eastAsia"/>
          <w:sz w:val="24"/>
          <w:szCs w:val="24"/>
        </w:rPr>
        <w:t>项目实施中不得擅自更改项目负责人或研究内容、延长研究期限、终止研究计划。确因不可抗力原因需要变动的，学校应及时提交更改、延期或撤项申请，并附项目实施小结，报省教育厅批准。其中，申请延长研究期限一般不得超过</w:t>
      </w:r>
      <w:r w:rsidRPr="00595A7B">
        <w:rPr>
          <w:rFonts w:hint="eastAsia"/>
          <w:sz w:val="24"/>
          <w:szCs w:val="24"/>
        </w:rPr>
        <w:t>1</w:t>
      </w:r>
      <w:r w:rsidRPr="00595A7B">
        <w:rPr>
          <w:rFonts w:hint="eastAsia"/>
          <w:sz w:val="24"/>
          <w:szCs w:val="24"/>
        </w:rPr>
        <w:t>年。</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第十七条</w:t>
      </w:r>
      <w:r w:rsidRPr="00595A7B">
        <w:rPr>
          <w:rFonts w:hint="eastAsia"/>
          <w:sz w:val="24"/>
          <w:szCs w:val="24"/>
        </w:rPr>
        <w:t xml:space="preserve"> </w:t>
      </w:r>
      <w:r w:rsidRPr="00595A7B">
        <w:rPr>
          <w:rFonts w:hint="eastAsia"/>
          <w:sz w:val="24"/>
          <w:szCs w:val="24"/>
        </w:rPr>
        <w:t>因严重失职等主观原因造成项目失败的项目负责人，</w:t>
      </w:r>
      <w:r w:rsidRPr="00595A7B">
        <w:rPr>
          <w:rFonts w:hint="eastAsia"/>
          <w:sz w:val="24"/>
          <w:szCs w:val="24"/>
        </w:rPr>
        <w:t>3</w:t>
      </w:r>
      <w:r w:rsidRPr="00595A7B">
        <w:rPr>
          <w:rFonts w:hint="eastAsia"/>
          <w:sz w:val="24"/>
          <w:szCs w:val="24"/>
        </w:rPr>
        <w:t>年内不得主持高校社科计划项目，所在学校要有处理意见。对不认真履行项目组织和管理职能、项目结题率低的高校，省教育厅将视情况减少其项目推荐限额，直至暂停受理其项目推荐；对项目管理规范，结题率高的高校，将适当增加其项目推荐限额。</w:t>
      </w:r>
    </w:p>
    <w:p w:rsid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第十八条</w:t>
      </w:r>
      <w:r w:rsidRPr="00595A7B">
        <w:rPr>
          <w:rFonts w:hint="eastAsia"/>
          <w:sz w:val="24"/>
          <w:szCs w:val="24"/>
        </w:rPr>
        <w:t xml:space="preserve"> </w:t>
      </w:r>
      <w:r w:rsidRPr="00595A7B">
        <w:rPr>
          <w:rFonts w:hint="eastAsia"/>
          <w:sz w:val="24"/>
          <w:szCs w:val="24"/>
        </w:rPr>
        <w:t>省教育厅将根据项目实施情况适时进行抽查。</w:t>
      </w:r>
    </w:p>
    <w:p w:rsidR="008F2BB4" w:rsidRPr="00595A7B" w:rsidRDefault="008F2BB4" w:rsidP="00595A7B">
      <w:pPr>
        <w:spacing w:line="600" w:lineRule="exact"/>
        <w:ind w:firstLineChars="200" w:firstLine="480"/>
        <w:rPr>
          <w:sz w:val="24"/>
          <w:szCs w:val="24"/>
        </w:rPr>
      </w:pPr>
    </w:p>
    <w:p w:rsidR="00595A7B" w:rsidRDefault="00595A7B" w:rsidP="00595A7B">
      <w:pPr>
        <w:jc w:val="center"/>
        <w:rPr>
          <w:b/>
          <w:sz w:val="24"/>
          <w:szCs w:val="24"/>
        </w:rPr>
      </w:pPr>
      <w:r w:rsidRPr="00595A7B">
        <w:rPr>
          <w:rFonts w:hint="eastAsia"/>
          <w:b/>
          <w:sz w:val="24"/>
          <w:szCs w:val="24"/>
        </w:rPr>
        <w:t>第五章</w:t>
      </w:r>
      <w:r w:rsidRPr="00595A7B">
        <w:rPr>
          <w:rFonts w:hint="eastAsia"/>
          <w:b/>
          <w:sz w:val="24"/>
          <w:szCs w:val="24"/>
        </w:rPr>
        <w:t xml:space="preserve"> </w:t>
      </w:r>
      <w:r w:rsidRPr="00595A7B">
        <w:rPr>
          <w:rFonts w:hint="eastAsia"/>
          <w:b/>
          <w:sz w:val="24"/>
          <w:szCs w:val="24"/>
        </w:rPr>
        <w:t>经费管理</w:t>
      </w:r>
    </w:p>
    <w:p w:rsidR="008F2BB4" w:rsidRPr="00595A7B" w:rsidRDefault="008F2BB4" w:rsidP="00595A7B">
      <w:pPr>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第十九条</w:t>
      </w:r>
      <w:r w:rsidRPr="00595A7B">
        <w:rPr>
          <w:rFonts w:hint="eastAsia"/>
          <w:sz w:val="24"/>
          <w:szCs w:val="24"/>
        </w:rPr>
        <w:t xml:space="preserve"> </w:t>
      </w:r>
      <w:r w:rsidRPr="00595A7B">
        <w:rPr>
          <w:rFonts w:hint="eastAsia"/>
          <w:sz w:val="24"/>
          <w:szCs w:val="24"/>
        </w:rPr>
        <w:t>省财政资助经费在确定高校社科计划项目时一次核定，分年度拨付。高校社科计划项目研究经费要严格执行《省委办公厅</w:t>
      </w:r>
      <w:r w:rsidRPr="00595A7B">
        <w:rPr>
          <w:rFonts w:hint="eastAsia"/>
          <w:sz w:val="24"/>
          <w:szCs w:val="24"/>
        </w:rPr>
        <w:t xml:space="preserve"> </w:t>
      </w:r>
      <w:r w:rsidRPr="00595A7B">
        <w:rPr>
          <w:rFonts w:hint="eastAsia"/>
          <w:sz w:val="24"/>
          <w:szCs w:val="24"/>
        </w:rPr>
        <w:t>省政府办公厅印发〈关于完善财政科研项目资金管理政策的实施意见〉的通知》（鲁办发〔</w:t>
      </w:r>
      <w:r w:rsidRPr="00595A7B">
        <w:rPr>
          <w:rFonts w:hint="eastAsia"/>
          <w:sz w:val="24"/>
          <w:szCs w:val="24"/>
        </w:rPr>
        <w:t>2016</w:t>
      </w:r>
      <w:r w:rsidRPr="00595A7B">
        <w:rPr>
          <w:rFonts w:hint="eastAsia"/>
          <w:sz w:val="24"/>
          <w:szCs w:val="24"/>
        </w:rPr>
        <w:t>〕</w:t>
      </w:r>
      <w:r w:rsidRPr="00595A7B">
        <w:rPr>
          <w:rFonts w:hint="eastAsia"/>
          <w:sz w:val="24"/>
          <w:szCs w:val="24"/>
        </w:rPr>
        <w:t>71</w:t>
      </w:r>
      <w:r w:rsidRPr="00595A7B">
        <w:rPr>
          <w:rFonts w:hint="eastAsia"/>
          <w:sz w:val="24"/>
          <w:szCs w:val="24"/>
        </w:rPr>
        <w:t>号）和《山东省哲学社会科学类项目资金管理办法》（鲁财教〔</w:t>
      </w:r>
      <w:r w:rsidRPr="00595A7B">
        <w:rPr>
          <w:rFonts w:hint="eastAsia"/>
          <w:sz w:val="24"/>
          <w:szCs w:val="24"/>
        </w:rPr>
        <w:t>2016</w:t>
      </w:r>
      <w:r w:rsidRPr="00595A7B">
        <w:rPr>
          <w:rFonts w:hint="eastAsia"/>
          <w:sz w:val="24"/>
          <w:szCs w:val="24"/>
        </w:rPr>
        <w:t>〕</w:t>
      </w:r>
      <w:r w:rsidRPr="00595A7B">
        <w:rPr>
          <w:rFonts w:hint="eastAsia"/>
          <w:sz w:val="24"/>
          <w:szCs w:val="24"/>
        </w:rPr>
        <w:t>82</w:t>
      </w:r>
      <w:r w:rsidRPr="00595A7B">
        <w:rPr>
          <w:rFonts w:hint="eastAsia"/>
          <w:sz w:val="24"/>
          <w:szCs w:val="24"/>
        </w:rPr>
        <w:t>号）等文件规定。</w:t>
      </w:r>
    </w:p>
    <w:p w:rsidR="00595A7B" w:rsidRPr="00595A7B" w:rsidRDefault="00595A7B" w:rsidP="00595A7B">
      <w:pPr>
        <w:spacing w:line="600" w:lineRule="exact"/>
        <w:ind w:firstLineChars="200" w:firstLine="480"/>
        <w:rPr>
          <w:sz w:val="24"/>
          <w:szCs w:val="24"/>
        </w:rPr>
      </w:pPr>
      <w:r w:rsidRPr="00595A7B">
        <w:rPr>
          <w:rFonts w:hint="eastAsia"/>
          <w:sz w:val="24"/>
          <w:szCs w:val="24"/>
        </w:rPr>
        <w:t>第二十条</w:t>
      </w:r>
      <w:r w:rsidRPr="00595A7B">
        <w:rPr>
          <w:rFonts w:hint="eastAsia"/>
          <w:sz w:val="24"/>
          <w:szCs w:val="24"/>
        </w:rPr>
        <w:t xml:space="preserve"> </w:t>
      </w:r>
      <w:r w:rsidRPr="00595A7B">
        <w:rPr>
          <w:rFonts w:hint="eastAsia"/>
          <w:sz w:val="24"/>
          <w:szCs w:val="24"/>
        </w:rPr>
        <w:t>项目因故撤销或中止的，将撤销对项目的资助，已拨经费的全部或剩余部分，按规定留归项目承担单位继续使用，在</w:t>
      </w:r>
      <w:r w:rsidRPr="00595A7B">
        <w:rPr>
          <w:rFonts w:hint="eastAsia"/>
          <w:sz w:val="24"/>
          <w:szCs w:val="24"/>
        </w:rPr>
        <w:t>2</w:t>
      </w:r>
      <w:r w:rsidRPr="00595A7B">
        <w:rPr>
          <w:rFonts w:hint="eastAsia"/>
          <w:sz w:val="24"/>
          <w:szCs w:val="24"/>
        </w:rPr>
        <w:t>年内由项目承担单位统筹安排用于科研活动直接支出；</w:t>
      </w:r>
      <w:r w:rsidRPr="00595A7B">
        <w:rPr>
          <w:rFonts w:hint="eastAsia"/>
          <w:sz w:val="24"/>
          <w:szCs w:val="24"/>
        </w:rPr>
        <w:t>2</w:t>
      </w:r>
      <w:r w:rsidRPr="00595A7B">
        <w:rPr>
          <w:rFonts w:hint="eastAsia"/>
          <w:sz w:val="24"/>
          <w:szCs w:val="24"/>
        </w:rPr>
        <w:t>年内仍未使用完的，按规定退回。</w:t>
      </w:r>
    </w:p>
    <w:p w:rsidR="008F2BB4" w:rsidRDefault="008F2BB4" w:rsidP="00595A7B">
      <w:pPr>
        <w:jc w:val="center"/>
        <w:rPr>
          <w:b/>
          <w:sz w:val="24"/>
          <w:szCs w:val="24"/>
        </w:rPr>
      </w:pPr>
    </w:p>
    <w:p w:rsidR="004A6A7E" w:rsidRDefault="004A6A7E" w:rsidP="00595A7B">
      <w:pPr>
        <w:jc w:val="center"/>
        <w:rPr>
          <w:b/>
          <w:sz w:val="24"/>
          <w:szCs w:val="24"/>
        </w:rPr>
      </w:pPr>
    </w:p>
    <w:p w:rsidR="00595A7B" w:rsidRDefault="00595A7B" w:rsidP="00595A7B">
      <w:pPr>
        <w:jc w:val="center"/>
        <w:rPr>
          <w:b/>
          <w:sz w:val="24"/>
          <w:szCs w:val="24"/>
        </w:rPr>
      </w:pPr>
      <w:r w:rsidRPr="00595A7B">
        <w:rPr>
          <w:rFonts w:hint="eastAsia"/>
          <w:b/>
          <w:sz w:val="24"/>
          <w:szCs w:val="24"/>
        </w:rPr>
        <w:lastRenderedPageBreak/>
        <w:t>第六章</w:t>
      </w:r>
      <w:r w:rsidRPr="00595A7B">
        <w:rPr>
          <w:rFonts w:hint="eastAsia"/>
          <w:b/>
          <w:sz w:val="24"/>
          <w:szCs w:val="24"/>
        </w:rPr>
        <w:t xml:space="preserve"> </w:t>
      </w:r>
      <w:r w:rsidRPr="00595A7B">
        <w:rPr>
          <w:rFonts w:hint="eastAsia"/>
          <w:b/>
          <w:sz w:val="24"/>
          <w:szCs w:val="24"/>
        </w:rPr>
        <w:t>项目结题</w:t>
      </w:r>
    </w:p>
    <w:p w:rsidR="008F2BB4" w:rsidRPr="00595A7B" w:rsidRDefault="008F2BB4" w:rsidP="00595A7B">
      <w:pPr>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第二十一条</w:t>
      </w:r>
      <w:r w:rsidRPr="00595A7B">
        <w:rPr>
          <w:rFonts w:hint="eastAsia"/>
          <w:sz w:val="24"/>
          <w:szCs w:val="24"/>
        </w:rPr>
        <w:t xml:space="preserve"> </w:t>
      </w:r>
      <w:r w:rsidRPr="00595A7B">
        <w:rPr>
          <w:rFonts w:hint="eastAsia"/>
          <w:sz w:val="24"/>
          <w:szCs w:val="24"/>
        </w:rPr>
        <w:t>高校社科计划项目完成后，由项目负责人及时填写《山东省高等学校人文社会科学计划项目结题报告书》，连同项目成果证明材料，经学校科研管理部门审查后，以学校为单位统一报省教育厅办理结题。</w:t>
      </w:r>
    </w:p>
    <w:p w:rsidR="00595A7B" w:rsidRPr="00595A7B" w:rsidRDefault="00595A7B" w:rsidP="00595A7B">
      <w:pPr>
        <w:spacing w:line="600" w:lineRule="exact"/>
        <w:ind w:firstLineChars="200" w:firstLine="480"/>
        <w:rPr>
          <w:sz w:val="24"/>
          <w:szCs w:val="24"/>
        </w:rPr>
      </w:pPr>
      <w:r w:rsidRPr="00595A7B">
        <w:rPr>
          <w:rFonts w:hint="eastAsia"/>
          <w:sz w:val="24"/>
          <w:szCs w:val="24"/>
        </w:rPr>
        <w:t>（一）一般项目的结题标准。</w:t>
      </w:r>
    </w:p>
    <w:p w:rsidR="00595A7B" w:rsidRPr="00B20D8C" w:rsidRDefault="00595A7B" w:rsidP="00B20D8C">
      <w:pPr>
        <w:spacing w:line="600" w:lineRule="exact"/>
        <w:ind w:firstLineChars="200" w:firstLine="480"/>
        <w:rPr>
          <w:sz w:val="24"/>
          <w:szCs w:val="24"/>
        </w:rPr>
      </w:pPr>
      <w:r w:rsidRPr="00B20D8C">
        <w:rPr>
          <w:rFonts w:hint="eastAsia"/>
          <w:sz w:val="24"/>
          <w:szCs w:val="24"/>
        </w:rPr>
        <w:t>1.</w:t>
      </w:r>
      <w:r w:rsidRPr="00B20D8C">
        <w:rPr>
          <w:rFonts w:hint="eastAsia"/>
          <w:sz w:val="24"/>
          <w:szCs w:val="24"/>
        </w:rPr>
        <w:t>以论文形式结题的，公办普通本科高校承担的项目至少有</w:t>
      </w:r>
      <w:r w:rsidRPr="00B20D8C">
        <w:rPr>
          <w:rFonts w:hint="eastAsia"/>
          <w:sz w:val="24"/>
          <w:szCs w:val="24"/>
        </w:rPr>
        <w:t>2</w:t>
      </w:r>
      <w:r w:rsidRPr="00B20D8C">
        <w:rPr>
          <w:rFonts w:hint="eastAsia"/>
          <w:sz w:val="24"/>
          <w:szCs w:val="24"/>
        </w:rPr>
        <w:t>篇发表的论文（不含增刊、专辑等，下同），其中项目负责人至少在</w:t>
      </w:r>
      <w:r w:rsidR="00B20D8C" w:rsidRPr="00B20D8C">
        <w:rPr>
          <w:rFonts w:hint="eastAsia"/>
          <w:sz w:val="24"/>
          <w:szCs w:val="24"/>
        </w:rPr>
        <w:t>全国中文</w:t>
      </w:r>
      <w:r w:rsidRPr="00B20D8C">
        <w:rPr>
          <w:rFonts w:hint="eastAsia"/>
          <w:sz w:val="24"/>
          <w:szCs w:val="24"/>
        </w:rPr>
        <w:t>核心期刊发表</w:t>
      </w:r>
      <w:r w:rsidRPr="00B20D8C">
        <w:rPr>
          <w:rFonts w:hint="eastAsia"/>
          <w:sz w:val="24"/>
          <w:szCs w:val="24"/>
        </w:rPr>
        <w:t>1</w:t>
      </w:r>
      <w:r w:rsidRPr="00B20D8C">
        <w:rPr>
          <w:rFonts w:hint="eastAsia"/>
          <w:sz w:val="24"/>
          <w:szCs w:val="24"/>
        </w:rPr>
        <w:t>篇论文；民办本科、独立学院、高职高专等承担的项目须有</w:t>
      </w:r>
      <w:r w:rsidRPr="00B20D8C">
        <w:rPr>
          <w:rFonts w:hint="eastAsia"/>
          <w:sz w:val="24"/>
          <w:szCs w:val="24"/>
        </w:rPr>
        <w:t>1</w:t>
      </w:r>
      <w:r w:rsidRPr="00B20D8C">
        <w:rPr>
          <w:rFonts w:hint="eastAsia"/>
          <w:sz w:val="24"/>
          <w:szCs w:val="24"/>
        </w:rPr>
        <w:t>篇项目负责人发表的论文。</w:t>
      </w:r>
    </w:p>
    <w:p w:rsidR="00595A7B" w:rsidRPr="00B20D8C" w:rsidRDefault="00595A7B" w:rsidP="00B20D8C">
      <w:pPr>
        <w:spacing w:line="600" w:lineRule="exact"/>
        <w:ind w:firstLineChars="200" w:firstLine="480"/>
        <w:rPr>
          <w:sz w:val="24"/>
          <w:szCs w:val="24"/>
        </w:rPr>
      </w:pPr>
      <w:r w:rsidRPr="00B20D8C">
        <w:rPr>
          <w:rFonts w:hint="eastAsia"/>
          <w:sz w:val="24"/>
          <w:szCs w:val="24"/>
        </w:rPr>
        <w:t>2.</w:t>
      </w:r>
      <w:r w:rsidRPr="00B20D8C">
        <w:rPr>
          <w:rFonts w:hint="eastAsia"/>
          <w:sz w:val="24"/>
          <w:szCs w:val="24"/>
        </w:rPr>
        <w:t>以著作方式结题的，著作名称应与立项项目名称保持基本一致。以尚未正式出版的成果（书稿）结题的，原则上须有</w:t>
      </w:r>
      <w:r w:rsidRPr="00B20D8C">
        <w:rPr>
          <w:rFonts w:hint="eastAsia"/>
          <w:sz w:val="24"/>
          <w:szCs w:val="24"/>
        </w:rPr>
        <w:t>1</w:t>
      </w:r>
      <w:r w:rsidRPr="00B20D8C">
        <w:rPr>
          <w:rFonts w:hint="eastAsia"/>
          <w:sz w:val="24"/>
          <w:szCs w:val="24"/>
        </w:rPr>
        <w:t>篇项目负责人发表的论文，并由所在学校组织同行专家鉴定。同行专家鉴定可采取会议鉴定或通讯鉴定的方式，鉴定专家一般应具有高级职称，人数不少于</w:t>
      </w:r>
      <w:r w:rsidRPr="00B20D8C">
        <w:rPr>
          <w:rFonts w:hint="eastAsia"/>
          <w:sz w:val="24"/>
          <w:szCs w:val="24"/>
        </w:rPr>
        <w:t>5</w:t>
      </w:r>
      <w:r w:rsidRPr="00B20D8C">
        <w:rPr>
          <w:rFonts w:hint="eastAsia"/>
          <w:sz w:val="24"/>
          <w:szCs w:val="24"/>
        </w:rPr>
        <w:t>人，其中校外专家不少于</w:t>
      </w:r>
      <w:r w:rsidRPr="00B20D8C">
        <w:rPr>
          <w:rFonts w:hint="eastAsia"/>
          <w:sz w:val="24"/>
          <w:szCs w:val="24"/>
        </w:rPr>
        <w:t>2/3</w:t>
      </w:r>
      <w:r w:rsidRPr="00B20D8C">
        <w:rPr>
          <w:rFonts w:hint="eastAsia"/>
          <w:sz w:val="24"/>
          <w:szCs w:val="24"/>
        </w:rPr>
        <w:t>，本校专家不得担任专家组组长。</w:t>
      </w:r>
    </w:p>
    <w:p w:rsidR="00595A7B" w:rsidRPr="00B20D8C" w:rsidRDefault="00595A7B" w:rsidP="00B20D8C">
      <w:pPr>
        <w:spacing w:line="600" w:lineRule="exact"/>
        <w:ind w:firstLineChars="200" w:firstLine="480"/>
        <w:rPr>
          <w:sz w:val="24"/>
          <w:szCs w:val="24"/>
        </w:rPr>
      </w:pPr>
      <w:r w:rsidRPr="00B20D8C">
        <w:rPr>
          <w:rFonts w:hint="eastAsia"/>
          <w:sz w:val="24"/>
          <w:szCs w:val="24"/>
        </w:rPr>
        <w:t>3.</w:t>
      </w:r>
      <w:r w:rsidRPr="00B20D8C">
        <w:rPr>
          <w:rFonts w:hint="eastAsia"/>
          <w:sz w:val="24"/>
          <w:szCs w:val="24"/>
        </w:rPr>
        <w:t>以研究报告等应用性成果结题的，原则上须有</w:t>
      </w:r>
      <w:r w:rsidRPr="00B20D8C">
        <w:rPr>
          <w:rFonts w:hint="eastAsia"/>
          <w:sz w:val="24"/>
          <w:szCs w:val="24"/>
        </w:rPr>
        <w:t>1</w:t>
      </w:r>
      <w:r w:rsidRPr="00B20D8C">
        <w:rPr>
          <w:rFonts w:hint="eastAsia"/>
          <w:sz w:val="24"/>
          <w:szCs w:val="24"/>
        </w:rPr>
        <w:t>篇项目负责人发表的论文，并由学校组织同行专家鉴定或提供采纳单位的证明材料。同行专家鉴定的要求同以尚未正式出版的成果（书稿）结题；采纳单位的证明材料，须详细注明采纳内容和实际价值。</w:t>
      </w:r>
    </w:p>
    <w:p w:rsidR="00595A7B" w:rsidRPr="00595A7B" w:rsidRDefault="00595A7B" w:rsidP="00595A7B">
      <w:pPr>
        <w:spacing w:line="600" w:lineRule="exact"/>
        <w:ind w:firstLineChars="200" w:firstLine="480"/>
        <w:rPr>
          <w:sz w:val="24"/>
          <w:szCs w:val="24"/>
        </w:rPr>
      </w:pPr>
      <w:r w:rsidRPr="00595A7B">
        <w:rPr>
          <w:rFonts w:hint="eastAsia"/>
          <w:sz w:val="24"/>
          <w:szCs w:val="24"/>
        </w:rPr>
        <w:t>4.</w:t>
      </w:r>
      <w:r w:rsidRPr="00595A7B">
        <w:rPr>
          <w:rFonts w:hint="eastAsia"/>
          <w:sz w:val="24"/>
          <w:szCs w:val="24"/>
        </w:rPr>
        <w:t>资助项目的成果需省教育厅组织专家进行鉴定的，应由项目所在学校提出申请。</w:t>
      </w:r>
    </w:p>
    <w:p w:rsidR="00595A7B" w:rsidRPr="00595A7B" w:rsidRDefault="00595A7B" w:rsidP="00595A7B">
      <w:pPr>
        <w:spacing w:line="600" w:lineRule="exact"/>
        <w:ind w:firstLineChars="200" w:firstLine="480"/>
        <w:rPr>
          <w:sz w:val="24"/>
          <w:szCs w:val="24"/>
        </w:rPr>
      </w:pPr>
      <w:r w:rsidRPr="00595A7B">
        <w:rPr>
          <w:rFonts w:hint="eastAsia"/>
          <w:sz w:val="24"/>
          <w:szCs w:val="24"/>
        </w:rPr>
        <w:t>（二）重点项目的结题标准。</w:t>
      </w:r>
    </w:p>
    <w:p w:rsidR="00595A7B" w:rsidRPr="00595A7B" w:rsidRDefault="00595A7B" w:rsidP="00595A7B">
      <w:pPr>
        <w:spacing w:line="600" w:lineRule="exact"/>
        <w:ind w:firstLineChars="200" w:firstLine="480"/>
        <w:rPr>
          <w:sz w:val="24"/>
          <w:szCs w:val="24"/>
        </w:rPr>
      </w:pPr>
      <w:r w:rsidRPr="00595A7B">
        <w:rPr>
          <w:rFonts w:hint="eastAsia"/>
          <w:sz w:val="24"/>
          <w:szCs w:val="24"/>
        </w:rPr>
        <w:t xml:space="preserve"> </w:t>
      </w:r>
      <w:r w:rsidRPr="00595A7B">
        <w:rPr>
          <w:rFonts w:hint="eastAsia"/>
          <w:sz w:val="24"/>
          <w:szCs w:val="24"/>
        </w:rPr>
        <w:t>重点项目结题，在满足一般项目结题标准的基础上，还应满足下列条件之一：</w:t>
      </w:r>
    </w:p>
    <w:p w:rsidR="00595A7B" w:rsidRPr="00595A7B" w:rsidRDefault="00595A7B" w:rsidP="00595A7B">
      <w:pPr>
        <w:spacing w:line="600" w:lineRule="exact"/>
        <w:ind w:firstLineChars="200" w:firstLine="480"/>
        <w:rPr>
          <w:sz w:val="24"/>
          <w:szCs w:val="24"/>
        </w:rPr>
      </w:pPr>
      <w:r w:rsidRPr="00595A7B">
        <w:rPr>
          <w:rFonts w:hint="eastAsia"/>
          <w:sz w:val="24"/>
          <w:szCs w:val="24"/>
        </w:rPr>
        <w:lastRenderedPageBreak/>
        <w:t>1.</w:t>
      </w:r>
      <w:r w:rsidRPr="00595A7B">
        <w:rPr>
          <w:rFonts w:hint="eastAsia"/>
          <w:sz w:val="24"/>
          <w:szCs w:val="24"/>
        </w:rPr>
        <w:t>项目负责人应至少在</w:t>
      </w:r>
      <w:r w:rsidRPr="00595A7B">
        <w:rPr>
          <w:rFonts w:hint="eastAsia"/>
          <w:sz w:val="24"/>
          <w:szCs w:val="24"/>
        </w:rPr>
        <w:t>CSSCI</w:t>
      </w:r>
      <w:r w:rsidRPr="00595A7B">
        <w:rPr>
          <w:rFonts w:hint="eastAsia"/>
          <w:sz w:val="24"/>
          <w:szCs w:val="24"/>
        </w:rPr>
        <w:t>来源期刊发表</w:t>
      </w:r>
      <w:r w:rsidRPr="00595A7B">
        <w:rPr>
          <w:rFonts w:hint="eastAsia"/>
          <w:sz w:val="24"/>
          <w:szCs w:val="24"/>
        </w:rPr>
        <w:t>1</w:t>
      </w:r>
      <w:r w:rsidRPr="00595A7B">
        <w:rPr>
          <w:rFonts w:hint="eastAsia"/>
          <w:sz w:val="24"/>
          <w:szCs w:val="24"/>
        </w:rPr>
        <w:t>篇论文。</w:t>
      </w:r>
    </w:p>
    <w:p w:rsidR="00595A7B" w:rsidRPr="00595A7B" w:rsidRDefault="00595A7B" w:rsidP="00595A7B">
      <w:pPr>
        <w:spacing w:line="600" w:lineRule="exact"/>
        <w:ind w:firstLineChars="200" w:firstLine="480"/>
        <w:rPr>
          <w:sz w:val="24"/>
          <w:szCs w:val="24"/>
        </w:rPr>
      </w:pPr>
      <w:r w:rsidRPr="00595A7B">
        <w:rPr>
          <w:rFonts w:hint="eastAsia"/>
          <w:sz w:val="24"/>
          <w:szCs w:val="24"/>
        </w:rPr>
        <w:t>2.</w:t>
      </w:r>
      <w:r w:rsidRPr="00595A7B">
        <w:rPr>
          <w:rFonts w:hint="eastAsia"/>
          <w:sz w:val="24"/>
          <w:szCs w:val="24"/>
        </w:rPr>
        <w:t>研究报告等应用性成果，被地市级及以上党委政府、部门采纳，或者被地市级及以上领导肯定性批示。</w:t>
      </w:r>
    </w:p>
    <w:p w:rsidR="00595A7B" w:rsidRPr="00595A7B" w:rsidRDefault="00595A7B" w:rsidP="00595A7B">
      <w:pPr>
        <w:spacing w:line="600" w:lineRule="exact"/>
        <w:ind w:firstLineChars="200" w:firstLine="480"/>
        <w:rPr>
          <w:sz w:val="24"/>
          <w:szCs w:val="24"/>
        </w:rPr>
      </w:pPr>
      <w:r w:rsidRPr="00595A7B">
        <w:rPr>
          <w:rFonts w:hint="eastAsia"/>
          <w:sz w:val="24"/>
          <w:szCs w:val="24"/>
        </w:rPr>
        <w:t>第二十二条</w:t>
      </w:r>
      <w:r w:rsidRPr="00595A7B">
        <w:rPr>
          <w:rFonts w:hint="eastAsia"/>
          <w:sz w:val="24"/>
          <w:szCs w:val="24"/>
        </w:rPr>
        <w:t xml:space="preserve"> </w:t>
      </w:r>
      <w:r w:rsidRPr="00595A7B">
        <w:rPr>
          <w:rFonts w:hint="eastAsia"/>
          <w:sz w:val="24"/>
          <w:szCs w:val="24"/>
        </w:rPr>
        <w:t>项目成果不存在署名及知识产权等方面的争议，经费开支合理规范。项目成果均应标注“山东省高等学校人文社会科学计划项目（项目编号）”，未标注的不作为项目结题材料。</w:t>
      </w:r>
    </w:p>
    <w:p w:rsidR="00595A7B" w:rsidRPr="00595A7B" w:rsidRDefault="00595A7B" w:rsidP="00595A7B">
      <w:pPr>
        <w:spacing w:line="600" w:lineRule="exact"/>
        <w:ind w:firstLineChars="200" w:firstLine="480"/>
        <w:rPr>
          <w:sz w:val="24"/>
          <w:szCs w:val="24"/>
        </w:rPr>
      </w:pPr>
      <w:r w:rsidRPr="00595A7B">
        <w:rPr>
          <w:rFonts w:hint="eastAsia"/>
          <w:sz w:val="24"/>
          <w:szCs w:val="24"/>
        </w:rPr>
        <w:t>第二十三条</w:t>
      </w:r>
      <w:r w:rsidRPr="00595A7B">
        <w:rPr>
          <w:rFonts w:hint="eastAsia"/>
          <w:sz w:val="24"/>
          <w:szCs w:val="24"/>
        </w:rPr>
        <w:t xml:space="preserve"> </w:t>
      </w:r>
      <w:r w:rsidRPr="00595A7B">
        <w:rPr>
          <w:rFonts w:hint="eastAsia"/>
          <w:sz w:val="24"/>
          <w:szCs w:val="24"/>
        </w:rPr>
        <w:t>项目组和学校科研管理部门应积极做好成果的推广应用工作。</w:t>
      </w:r>
    </w:p>
    <w:p w:rsidR="008F2BB4" w:rsidRDefault="008F2BB4" w:rsidP="00595A7B">
      <w:pPr>
        <w:spacing w:line="600" w:lineRule="exact"/>
        <w:jc w:val="center"/>
        <w:rPr>
          <w:b/>
          <w:sz w:val="24"/>
          <w:szCs w:val="24"/>
        </w:rPr>
      </w:pPr>
    </w:p>
    <w:p w:rsidR="00595A7B" w:rsidRDefault="00595A7B" w:rsidP="00595A7B">
      <w:pPr>
        <w:spacing w:line="600" w:lineRule="exact"/>
        <w:jc w:val="center"/>
        <w:rPr>
          <w:b/>
          <w:sz w:val="24"/>
          <w:szCs w:val="24"/>
        </w:rPr>
      </w:pPr>
      <w:r w:rsidRPr="00595A7B">
        <w:rPr>
          <w:rFonts w:hint="eastAsia"/>
          <w:b/>
          <w:sz w:val="24"/>
          <w:szCs w:val="24"/>
        </w:rPr>
        <w:t>第七章</w:t>
      </w:r>
      <w:r w:rsidRPr="00595A7B">
        <w:rPr>
          <w:rFonts w:hint="eastAsia"/>
          <w:b/>
          <w:sz w:val="24"/>
          <w:szCs w:val="24"/>
        </w:rPr>
        <w:t xml:space="preserve"> </w:t>
      </w:r>
      <w:r w:rsidRPr="00595A7B">
        <w:rPr>
          <w:rFonts w:hint="eastAsia"/>
          <w:b/>
          <w:sz w:val="24"/>
          <w:szCs w:val="24"/>
        </w:rPr>
        <w:t>附</w:t>
      </w:r>
      <w:r w:rsidRPr="00595A7B">
        <w:rPr>
          <w:rFonts w:hint="eastAsia"/>
          <w:b/>
          <w:sz w:val="24"/>
          <w:szCs w:val="24"/>
        </w:rPr>
        <w:t xml:space="preserve"> </w:t>
      </w:r>
      <w:r w:rsidRPr="00595A7B">
        <w:rPr>
          <w:rFonts w:hint="eastAsia"/>
          <w:b/>
          <w:sz w:val="24"/>
          <w:szCs w:val="24"/>
        </w:rPr>
        <w:t>则</w:t>
      </w:r>
    </w:p>
    <w:p w:rsidR="008F2BB4" w:rsidRPr="00595A7B" w:rsidRDefault="008F2BB4" w:rsidP="00595A7B">
      <w:pPr>
        <w:spacing w:line="600" w:lineRule="exact"/>
        <w:jc w:val="center"/>
        <w:rPr>
          <w:b/>
          <w:sz w:val="24"/>
          <w:szCs w:val="24"/>
        </w:rPr>
      </w:pPr>
    </w:p>
    <w:p w:rsidR="00595A7B" w:rsidRPr="00595A7B" w:rsidRDefault="00595A7B" w:rsidP="00595A7B">
      <w:pPr>
        <w:spacing w:line="600" w:lineRule="exact"/>
        <w:ind w:firstLineChars="200" w:firstLine="480"/>
        <w:rPr>
          <w:sz w:val="24"/>
          <w:szCs w:val="24"/>
        </w:rPr>
      </w:pPr>
      <w:r w:rsidRPr="00595A7B">
        <w:rPr>
          <w:rFonts w:hint="eastAsia"/>
          <w:sz w:val="24"/>
          <w:szCs w:val="24"/>
        </w:rPr>
        <w:t>第二十四条</w:t>
      </w:r>
      <w:r w:rsidRPr="00595A7B">
        <w:rPr>
          <w:rFonts w:hint="eastAsia"/>
          <w:sz w:val="24"/>
          <w:szCs w:val="24"/>
        </w:rPr>
        <w:t xml:space="preserve"> </w:t>
      </w:r>
      <w:r w:rsidRPr="00595A7B">
        <w:rPr>
          <w:rFonts w:hint="eastAsia"/>
          <w:sz w:val="24"/>
          <w:szCs w:val="24"/>
        </w:rPr>
        <w:t>本办法由山东省教育厅负责解释。</w:t>
      </w:r>
    </w:p>
    <w:p w:rsidR="00595A7B" w:rsidRPr="00595A7B" w:rsidRDefault="00595A7B" w:rsidP="00595A7B">
      <w:pPr>
        <w:spacing w:line="600" w:lineRule="exact"/>
        <w:ind w:firstLineChars="200" w:firstLine="480"/>
        <w:rPr>
          <w:sz w:val="24"/>
          <w:szCs w:val="24"/>
        </w:rPr>
      </w:pPr>
      <w:r w:rsidRPr="00595A7B">
        <w:rPr>
          <w:rFonts w:hint="eastAsia"/>
          <w:sz w:val="24"/>
          <w:szCs w:val="24"/>
        </w:rPr>
        <w:t>第二十五条</w:t>
      </w:r>
      <w:r w:rsidRPr="00595A7B">
        <w:rPr>
          <w:rFonts w:hint="eastAsia"/>
          <w:sz w:val="24"/>
          <w:szCs w:val="24"/>
        </w:rPr>
        <w:t xml:space="preserve"> </w:t>
      </w:r>
      <w:r w:rsidRPr="00595A7B">
        <w:rPr>
          <w:rFonts w:hint="eastAsia"/>
          <w:sz w:val="24"/>
          <w:szCs w:val="24"/>
        </w:rPr>
        <w:t>本办法自</w:t>
      </w:r>
      <w:r w:rsidRPr="00595A7B">
        <w:rPr>
          <w:rFonts w:hint="eastAsia"/>
          <w:sz w:val="24"/>
          <w:szCs w:val="24"/>
        </w:rPr>
        <w:t>2017</w:t>
      </w:r>
      <w:r w:rsidRPr="00595A7B">
        <w:rPr>
          <w:rFonts w:hint="eastAsia"/>
          <w:sz w:val="24"/>
          <w:szCs w:val="24"/>
        </w:rPr>
        <w:t>年</w:t>
      </w:r>
      <w:r w:rsidRPr="00595A7B">
        <w:rPr>
          <w:rFonts w:hint="eastAsia"/>
          <w:sz w:val="24"/>
          <w:szCs w:val="24"/>
        </w:rPr>
        <w:t>9</w:t>
      </w:r>
      <w:r w:rsidRPr="00595A7B">
        <w:rPr>
          <w:rFonts w:hint="eastAsia"/>
          <w:sz w:val="24"/>
          <w:szCs w:val="24"/>
        </w:rPr>
        <w:t>月</w:t>
      </w:r>
      <w:r w:rsidRPr="00595A7B">
        <w:rPr>
          <w:rFonts w:hint="eastAsia"/>
          <w:sz w:val="24"/>
          <w:szCs w:val="24"/>
        </w:rPr>
        <w:t>14</w:t>
      </w:r>
      <w:r w:rsidRPr="00595A7B">
        <w:rPr>
          <w:rFonts w:hint="eastAsia"/>
          <w:sz w:val="24"/>
          <w:szCs w:val="24"/>
        </w:rPr>
        <w:t>日起施行，有效期至</w:t>
      </w:r>
      <w:r w:rsidRPr="00595A7B">
        <w:rPr>
          <w:rFonts w:hint="eastAsia"/>
          <w:sz w:val="24"/>
          <w:szCs w:val="24"/>
        </w:rPr>
        <w:t>2022</w:t>
      </w:r>
      <w:r w:rsidRPr="00595A7B">
        <w:rPr>
          <w:rFonts w:hint="eastAsia"/>
          <w:sz w:val="24"/>
          <w:szCs w:val="24"/>
        </w:rPr>
        <w:t>年</w:t>
      </w:r>
      <w:r w:rsidRPr="00595A7B">
        <w:rPr>
          <w:rFonts w:hint="eastAsia"/>
          <w:sz w:val="24"/>
          <w:szCs w:val="24"/>
        </w:rPr>
        <w:t>9</w:t>
      </w:r>
      <w:r w:rsidRPr="00595A7B">
        <w:rPr>
          <w:rFonts w:hint="eastAsia"/>
          <w:sz w:val="24"/>
          <w:szCs w:val="24"/>
        </w:rPr>
        <w:t>月</w:t>
      </w:r>
      <w:r w:rsidRPr="00595A7B">
        <w:rPr>
          <w:rFonts w:hint="eastAsia"/>
          <w:sz w:val="24"/>
          <w:szCs w:val="24"/>
        </w:rPr>
        <w:t>13</w:t>
      </w:r>
      <w:r w:rsidRPr="00595A7B">
        <w:rPr>
          <w:rFonts w:hint="eastAsia"/>
          <w:sz w:val="24"/>
          <w:szCs w:val="24"/>
        </w:rPr>
        <w:t>日。</w:t>
      </w:r>
    </w:p>
    <w:p w:rsidR="00595A7B" w:rsidRPr="00595A7B" w:rsidRDefault="00595A7B" w:rsidP="00595A7B">
      <w:pPr>
        <w:rPr>
          <w:sz w:val="24"/>
          <w:szCs w:val="24"/>
        </w:rPr>
      </w:pPr>
    </w:p>
    <w:p w:rsidR="00595A7B" w:rsidRPr="00595A7B" w:rsidRDefault="0071223C" w:rsidP="008F2BB4">
      <w:pPr>
        <w:rPr>
          <w:sz w:val="24"/>
          <w:szCs w:val="24"/>
        </w:rPr>
      </w:pPr>
      <w:r>
        <w:rPr>
          <w:rFonts w:hint="eastAsia"/>
          <w:sz w:val="24"/>
          <w:szCs w:val="24"/>
        </w:rPr>
        <w:t xml:space="preserve">                                    </w:t>
      </w:r>
    </w:p>
    <w:p w:rsidR="007B1968" w:rsidRPr="00595A7B" w:rsidRDefault="007B1968">
      <w:pPr>
        <w:rPr>
          <w:sz w:val="24"/>
          <w:szCs w:val="24"/>
        </w:rPr>
      </w:pPr>
    </w:p>
    <w:sectPr w:rsidR="007B1968" w:rsidRPr="00595A7B" w:rsidSect="00E8719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2D" w:rsidRDefault="003F0A2D" w:rsidP="00595A7B">
      <w:r>
        <w:separator/>
      </w:r>
    </w:p>
  </w:endnote>
  <w:endnote w:type="continuationSeparator" w:id="1">
    <w:p w:rsidR="003F0A2D" w:rsidRDefault="003F0A2D" w:rsidP="00595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4837"/>
      <w:docPartObj>
        <w:docPartGallery w:val="Page Numbers (Bottom of Page)"/>
        <w:docPartUnique/>
      </w:docPartObj>
    </w:sdtPr>
    <w:sdtContent>
      <w:p w:rsidR="00D44A91" w:rsidRDefault="00E87193">
        <w:pPr>
          <w:pStyle w:val="a4"/>
          <w:jc w:val="center"/>
        </w:pPr>
        <w:fldSimple w:instr=" PAGE   \* MERGEFORMAT ">
          <w:r w:rsidR="00B20D8C" w:rsidRPr="00B20D8C">
            <w:rPr>
              <w:noProof/>
              <w:lang w:val="zh-CN"/>
            </w:rPr>
            <w:t>6</w:t>
          </w:r>
        </w:fldSimple>
      </w:p>
    </w:sdtContent>
  </w:sdt>
  <w:p w:rsidR="00D44A91" w:rsidRDefault="00D44A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2D" w:rsidRDefault="003F0A2D" w:rsidP="00595A7B">
      <w:r>
        <w:separator/>
      </w:r>
    </w:p>
  </w:footnote>
  <w:footnote w:type="continuationSeparator" w:id="1">
    <w:p w:rsidR="003F0A2D" w:rsidRDefault="003F0A2D" w:rsidP="00595A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A7B"/>
    <w:rsid w:val="003F0A2D"/>
    <w:rsid w:val="0045628B"/>
    <w:rsid w:val="004A6A7E"/>
    <w:rsid w:val="00595A7B"/>
    <w:rsid w:val="006A0337"/>
    <w:rsid w:val="0071223C"/>
    <w:rsid w:val="007B1968"/>
    <w:rsid w:val="008F2BB4"/>
    <w:rsid w:val="00B20D8C"/>
    <w:rsid w:val="00D44A91"/>
    <w:rsid w:val="00E87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A7B"/>
    <w:rPr>
      <w:sz w:val="18"/>
      <w:szCs w:val="18"/>
    </w:rPr>
  </w:style>
  <w:style w:type="paragraph" w:styleId="a4">
    <w:name w:val="footer"/>
    <w:basedOn w:val="a"/>
    <w:link w:val="Char0"/>
    <w:uiPriority w:val="99"/>
    <w:unhideWhenUsed/>
    <w:rsid w:val="00595A7B"/>
    <w:pPr>
      <w:tabs>
        <w:tab w:val="center" w:pos="4153"/>
        <w:tab w:val="right" w:pos="8306"/>
      </w:tabs>
      <w:snapToGrid w:val="0"/>
      <w:jc w:val="left"/>
    </w:pPr>
    <w:rPr>
      <w:sz w:val="18"/>
      <w:szCs w:val="18"/>
    </w:rPr>
  </w:style>
  <w:style w:type="character" w:customStyle="1" w:styleId="Char0">
    <w:name w:val="页脚 Char"/>
    <w:basedOn w:val="a0"/>
    <w:link w:val="a4"/>
    <w:uiPriority w:val="99"/>
    <w:rsid w:val="00595A7B"/>
    <w:rPr>
      <w:sz w:val="18"/>
      <w:szCs w:val="18"/>
    </w:rPr>
  </w:style>
  <w:style w:type="paragraph" w:styleId="a5">
    <w:name w:val="Date"/>
    <w:basedOn w:val="a"/>
    <w:next w:val="a"/>
    <w:link w:val="Char1"/>
    <w:uiPriority w:val="99"/>
    <w:semiHidden/>
    <w:unhideWhenUsed/>
    <w:rsid w:val="006A0337"/>
    <w:pPr>
      <w:ind w:leftChars="2500" w:left="100"/>
    </w:pPr>
  </w:style>
  <w:style w:type="character" w:customStyle="1" w:styleId="Char1">
    <w:name w:val="日期 Char"/>
    <w:basedOn w:val="a0"/>
    <w:link w:val="a5"/>
    <w:uiPriority w:val="99"/>
    <w:semiHidden/>
    <w:rsid w:val="006A0337"/>
  </w:style>
  <w:style w:type="paragraph" w:styleId="a6">
    <w:name w:val="List Paragraph"/>
    <w:basedOn w:val="a"/>
    <w:uiPriority w:val="34"/>
    <w:qFormat/>
    <w:rsid w:val="008F2B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570</Words>
  <Characters>3255</Characters>
  <Application>Microsoft Office Word</Application>
  <DocSecurity>0</DocSecurity>
  <Lines>27</Lines>
  <Paragraphs>7</Paragraphs>
  <ScaleCrop>false</ScaleCrop>
  <Company>微软中国</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2017-11-16T07:55:00Z</dcterms:created>
  <dcterms:modified xsi:type="dcterms:W3CDTF">2017-11-20T07:00:00Z</dcterms:modified>
</cp:coreProperties>
</file>